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F" w:rsidRDefault="008C076F" w:rsidP="00427ED6">
      <w:pPr>
        <w:jc w:val="both"/>
        <w:rPr>
          <w:rStyle w:val="bold1"/>
          <w:sz w:val="22"/>
          <w:szCs w:val="22"/>
        </w:rPr>
      </w:pPr>
      <w:r>
        <w:rPr>
          <w:rStyle w:val="bold1"/>
          <w:sz w:val="22"/>
          <w:szCs w:val="22"/>
        </w:rPr>
        <w:tab/>
      </w:r>
      <w:r>
        <w:rPr>
          <w:rStyle w:val="bold1"/>
          <w:sz w:val="22"/>
          <w:szCs w:val="22"/>
        </w:rPr>
        <w:tab/>
      </w:r>
      <w:r>
        <w:rPr>
          <w:rStyle w:val="bold1"/>
          <w:sz w:val="22"/>
          <w:szCs w:val="22"/>
        </w:rPr>
        <w:tab/>
      </w:r>
      <w:r>
        <w:rPr>
          <w:rStyle w:val="bold1"/>
          <w:sz w:val="22"/>
          <w:szCs w:val="22"/>
        </w:rPr>
        <w:tab/>
      </w:r>
      <w:r w:rsidR="004C16C5">
        <w:rPr>
          <w:rStyle w:val="bold1"/>
          <w:sz w:val="22"/>
          <w:szCs w:val="22"/>
        </w:rPr>
        <w:t xml:space="preserve">     </w:t>
      </w:r>
      <w:r w:rsidR="00465A35">
        <w:rPr>
          <w:rStyle w:val="bold1"/>
          <w:sz w:val="22"/>
          <w:szCs w:val="22"/>
        </w:rPr>
        <w:t xml:space="preserve">   </w:t>
      </w:r>
      <w:r w:rsidR="003F46EE">
        <w:rPr>
          <w:rStyle w:val="bold1"/>
          <w:sz w:val="22"/>
          <w:szCs w:val="22"/>
        </w:rPr>
        <w:t xml:space="preserve">COMUNICAZIONE </w:t>
      </w:r>
      <w:proofErr w:type="spellStart"/>
      <w:r w:rsidR="003F46EE">
        <w:rPr>
          <w:rStyle w:val="bold1"/>
          <w:sz w:val="22"/>
          <w:szCs w:val="22"/>
        </w:rPr>
        <w:t>DI</w:t>
      </w:r>
      <w:proofErr w:type="spellEnd"/>
      <w:r w:rsidR="003F46EE">
        <w:rPr>
          <w:rStyle w:val="bold1"/>
          <w:sz w:val="22"/>
          <w:szCs w:val="22"/>
        </w:rPr>
        <w:t xml:space="preserve">  AGGIUDICAZIONE </w:t>
      </w:r>
      <w:r>
        <w:rPr>
          <w:rStyle w:val="bold1"/>
          <w:sz w:val="22"/>
          <w:szCs w:val="22"/>
        </w:rPr>
        <w:t xml:space="preserve"> </w:t>
      </w:r>
    </w:p>
    <w:p w:rsidR="008C076F" w:rsidRDefault="008C076F" w:rsidP="00427ED6">
      <w:pPr>
        <w:jc w:val="both"/>
        <w:rPr>
          <w:rStyle w:val="bold1"/>
          <w:sz w:val="22"/>
          <w:szCs w:val="22"/>
        </w:rPr>
      </w:pPr>
    </w:p>
    <w:p w:rsidR="008C076F" w:rsidRDefault="008C076F" w:rsidP="00427ED6">
      <w:pPr>
        <w:jc w:val="both"/>
        <w:rPr>
          <w:rStyle w:val="bold1"/>
          <w:sz w:val="22"/>
          <w:szCs w:val="22"/>
        </w:rPr>
      </w:pPr>
    </w:p>
    <w:p w:rsidR="00427ED6" w:rsidRDefault="00B61A78" w:rsidP="00427ED6">
      <w:pPr>
        <w:jc w:val="both"/>
        <w:rPr>
          <w:rStyle w:val="bold1"/>
          <w:sz w:val="22"/>
          <w:szCs w:val="22"/>
        </w:rPr>
      </w:pPr>
      <w:r>
        <w:rPr>
          <w:rStyle w:val="bold1"/>
          <w:sz w:val="22"/>
          <w:szCs w:val="22"/>
        </w:rPr>
        <w:t>G</w:t>
      </w:r>
      <w:r w:rsidR="00427ED6" w:rsidRPr="0090232B">
        <w:rPr>
          <w:rStyle w:val="bold1"/>
          <w:sz w:val="22"/>
          <w:szCs w:val="22"/>
        </w:rPr>
        <w:t xml:space="preserve">ara </w:t>
      </w:r>
      <w:r>
        <w:rPr>
          <w:rStyle w:val="bold1"/>
          <w:sz w:val="22"/>
          <w:szCs w:val="22"/>
        </w:rPr>
        <w:t xml:space="preserve">d’appalto esperita </w:t>
      </w:r>
      <w:r w:rsidR="00427ED6" w:rsidRPr="0090232B">
        <w:rPr>
          <w:rStyle w:val="bold1"/>
          <w:sz w:val="22"/>
          <w:szCs w:val="22"/>
        </w:rPr>
        <w:t xml:space="preserve">ai sensi dell’art. 125 comma 9, del  D. </w:t>
      </w:r>
      <w:proofErr w:type="spellStart"/>
      <w:r w:rsidR="00427ED6" w:rsidRPr="0090232B">
        <w:rPr>
          <w:rStyle w:val="bold1"/>
          <w:sz w:val="22"/>
          <w:szCs w:val="22"/>
        </w:rPr>
        <w:t>Lgs</w:t>
      </w:r>
      <w:proofErr w:type="spellEnd"/>
      <w:r w:rsidR="00427ED6" w:rsidRPr="0090232B">
        <w:rPr>
          <w:rStyle w:val="bold1"/>
          <w:sz w:val="22"/>
          <w:szCs w:val="22"/>
        </w:rPr>
        <w:t xml:space="preserve"> n. 163/06 </w:t>
      </w:r>
      <w:r w:rsidR="00427ED6">
        <w:rPr>
          <w:rStyle w:val="bold1"/>
          <w:sz w:val="22"/>
          <w:szCs w:val="22"/>
        </w:rPr>
        <w:t xml:space="preserve">e </w:t>
      </w:r>
      <w:proofErr w:type="spellStart"/>
      <w:r w:rsidR="00427ED6">
        <w:rPr>
          <w:rStyle w:val="bold1"/>
          <w:sz w:val="22"/>
          <w:szCs w:val="22"/>
        </w:rPr>
        <w:t>s.m.i.</w:t>
      </w:r>
      <w:proofErr w:type="spellEnd"/>
      <w:r w:rsidR="00427ED6">
        <w:rPr>
          <w:rStyle w:val="bold1"/>
          <w:sz w:val="22"/>
          <w:szCs w:val="22"/>
        </w:rPr>
        <w:t xml:space="preserve"> </w:t>
      </w:r>
      <w:r w:rsidR="00427ED6" w:rsidRPr="0090232B">
        <w:rPr>
          <w:rStyle w:val="bold1"/>
          <w:sz w:val="22"/>
          <w:szCs w:val="22"/>
        </w:rPr>
        <w:t xml:space="preserve">(Codice degli Appalti) per la fornitura di apparati </w:t>
      </w:r>
      <w:r w:rsidR="00465A35">
        <w:rPr>
          <w:rStyle w:val="bold1"/>
          <w:sz w:val="22"/>
          <w:szCs w:val="22"/>
        </w:rPr>
        <w:t xml:space="preserve">di registrazione sonora </w:t>
      </w:r>
      <w:r w:rsidR="00427ED6" w:rsidRPr="0090232B">
        <w:rPr>
          <w:rStyle w:val="bold1"/>
          <w:sz w:val="22"/>
          <w:szCs w:val="22"/>
        </w:rPr>
        <w:t>destinat</w:t>
      </w:r>
      <w:r w:rsidR="00427ED6">
        <w:rPr>
          <w:rStyle w:val="bold1"/>
          <w:sz w:val="22"/>
          <w:szCs w:val="22"/>
        </w:rPr>
        <w:t>i</w:t>
      </w:r>
      <w:r w:rsidR="00427ED6" w:rsidRPr="0090232B">
        <w:rPr>
          <w:rStyle w:val="bold1"/>
          <w:sz w:val="22"/>
          <w:szCs w:val="22"/>
        </w:rPr>
        <w:t xml:space="preserve"> ai corsi </w:t>
      </w:r>
      <w:r w:rsidR="00CC250D">
        <w:rPr>
          <w:rStyle w:val="bold1"/>
          <w:sz w:val="22"/>
          <w:szCs w:val="22"/>
        </w:rPr>
        <w:t xml:space="preserve">in svolgimento presso </w:t>
      </w:r>
      <w:r w:rsidR="00427ED6" w:rsidRPr="0090232B">
        <w:rPr>
          <w:rStyle w:val="bold1"/>
          <w:sz w:val="22"/>
          <w:szCs w:val="22"/>
        </w:rPr>
        <w:t>la sede di Roma (cat</w:t>
      </w:r>
      <w:r w:rsidR="00427ED6" w:rsidRPr="004A19E5">
        <w:rPr>
          <w:rStyle w:val="bold1"/>
          <w:sz w:val="22"/>
          <w:szCs w:val="22"/>
        </w:rPr>
        <w:t xml:space="preserve">. </w:t>
      </w:r>
      <w:r w:rsidR="00427ED6" w:rsidRPr="00782652">
        <w:rPr>
          <w:rStyle w:val="bold1"/>
          <w:sz w:val="22"/>
          <w:szCs w:val="22"/>
        </w:rPr>
        <w:t>Merceologica B.</w:t>
      </w:r>
      <w:r w:rsidR="00CC250D" w:rsidRPr="00782652">
        <w:rPr>
          <w:rStyle w:val="bold1"/>
          <w:sz w:val="22"/>
          <w:szCs w:val="22"/>
        </w:rPr>
        <w:t>4</w:t>
      </w:r>
      <w:r w:rsidR="00427ED6" w:rsidRPr="0090232B">
        <w:rPr>
          <w:rStyle w:val="bold1"/>
          <w:sz w:val="22"/>
          <w:szCs w:val="22"/>
        </w:rPr>
        <w:t xml:space="preserve"> </w:t>
      </w:r>
      <w:r w:rsidR="00427ED6">
        <w:rPr>
          <w:rStyle w:val="bold1"/>
          <w:sz w:val="22"/>
          <w:szCs w:val="22"/>
        </w:rPr>
        <w:t xml:space="preserve">del </w:t>
      </w:r>
      <w:r w:rsidR="00427ED6" w:rsidRPr="0090232B">
        <w:rPr>
          <w:rStyle w:val="bold1"/>
          <w:sz w:val="22"/>
          <w:szCs w:val="22"/>
        </w:rPr>
        <w:t xml:space="preserve">Regolamento </w:t>
      </w:r>
      <w:r w:rsidR="00427ED6">
        <w:rPr>
          <w:rStyle w:val="bold1"/>
          <w:sz w:val="22"/>
          <w:szCs w:val="22"/>
        </w:rPr>
        <w:t>per l’affidamento di beni e servizi in economia del CSC)</w:t>
      </w:r>
    </w:p>
    <w:p w:rsidR="00427ED6" w:rsidRPr="0090232B" w:rsidRDefault="00427ED6" w:rsidP="00427ED6">
      <w:pPr>
        <w:jc w:val="both"/>
        <w:rPr>
          <w:rStyle w:val="bold1"/>
          <w:sz w:val="24"/>
          <w:szCs w:val="24"/>
        </w:rPr>
      </w:pPr>
      <w:r w:rsidRPr="0090232B">
        <w:rPr>
          <w:rStyle w:val="bold1"/>
          <w:sz w:val="22"/>
          <w:szCs w:val="22"/>
        </w:rPr>
        <w:t xml:space="preserve">CIG n.  </w:t>
      </w:r>
      <w:r w:rsidR="00465A35" w:rsidRPr="00465A35">
        <w:rPr>
          <w:b/>
          <w:sz w:val="22"/>
          <w:szCs w:val="22"/>
        </w:rPr>
        <w:t>42832032EE</w:t>
      </w:r>
      <w:r w:rsidRPr="00465A35">
        <w:rPr>
          <w:rStyle w:val="bold1"/>
          <w:b w:val="0"/>
          <w:sz w:val="22"/>
          <w:szCs w:val="22"/>
        </w:rPr>
        <w:t xml:space="preserve">  -</w:t>
      </w:r>
      <w:r w:rsidRPr="0090232B">
        <w:rPr>
          <w:rStyle w:val="bold1"/>
          <w:sz w:val="22"/>
          <w:szCs w:val="22"/>
        </w:rPr>
        <w:t xml:space="preserve"> CUP H88G11002000005 </w:t>
      </w:r>
    </w:p>
    <w:p w:rsidR="00427ED6" w:rsidRDefault="00427ED6" w:rsidP="00427ED6">
      <w:pPr>
        <w:jc w:val="center"/>
        <w:rPr>
          <w:rStyle w:val="bold1"/>
          <w:sz w:val="22"/>
          <w:szCs w:val="22"/>
        </w:rPr>
      </w:pPr>
      <w:r>
        <w:rPr>
          <w:rStyle w:val="bold1"/>
          <w:sz w:val="22"/>
          <w:szCs w:val="22"/>
        </w:rPr>
        <w:t xml:space="preserve">                </w:t>
      </w:r>
      <w:r w:rsidRPr="008F6BBB">
        <w:rPr>
          <w:rStyle w:val="bold1"/>
          <w:sz w:val="22"/>
          <w:szCs w:val="22"/>
        </w:rPr>
        <w:t xml:space="preserve">    </w:t>
      </w:r>
    </w:p>
    <w:p w:rsidR="00A727AF" w:rsidRDefault="004C16C5" w:rsidP="00097608">
      <w:pPr>
        <w:pStyle w:val="Corpodeltesto"/>
        <w:rPr>
          <w:sz w:val="24"/>
          <w:szCs w:val="24"/>
        </w:rPr>
      </w:pPr>
      <w:r>
        <w:rPr>
          <w:sz w:val="22"/>
          <w:szCs w:val="22"/>
        </w:rPr>
        <w:t xml:space="preserve">           </w:t>
      </w:r>
      <w:r w:rsidR="00080FE9" w:rsidRPr="008F6BBB">
        <w:rPr>
          <w:sz w:val="22"/>
          <w:szCs w:val="22"/>
        </w:rPr>
        <w:t xml:space="preserve"> </w:t>
      </w:r>
      <w:r w:rsidR="00A727AF">
        <w:rPr>
          <w:sz w:val="22"/>
          <w:szCs w:val="22"/>
        </w:rPr>
        <w:t>In riferimento alla gara in epigrafe s</w:t>
      </w:r>
      <w:r w:rsidR="00E85B34" w:rsidRPr="00C43A8E">
        <w:rPr>
          <w:sz w:val="24"/>
          <w:szCs w:val="24"/>
        </w:rPr>
        <w:t xml:space="preserve">i rende noto </w:t>
      </w:r>
      <w:r w:rsidR="00A727AF">
        <w:rPr>
          <w:sz w:val="24"/>
          <w:szCs w:val="24"/>
        </w:rPr>
        <w:t>quanto segue:</w:t>
      </w:r>
    </w:p>
    <w:p w:rsidR="00A727AF" w:rsidRDefault="00E85B34" w:rsidP="00A727AF">
      <w:pPr>
        <w:pStyle w:val="Corpodeltesto"/>
        <w:numPr>
          <w:ilvl w:val="0"/>
          <w:numId w:val="9"/>
        </w:numPr>
        <w:rPr>
          <w:sz w:val="24"/>
          <w:szCs w:val="24"/>
        </w:rPr>
      </w:pPr>
      <w:r w:rsidRPr="00C43A8E">
        <w:rPr>
          <w:sz w:val="24"/>
          <w:szCs w:val="24"/>
        </w:rPr>
        <w:t xml:space="preserve">hanno fatto pervenire manifestazione di interesse le ditte Bagnetti s.r.l., Cherubini s.r.l., Broadcast </w:t>
      </w:r>
      <w:proofErr w:type="spellStart"/>
      <w:r w:rsidRPr="00C43A8E">
        <w:rPr>
          <w:sz w:val="24"/>
          <w:szCs w:val="24"/>
        </w:rPr>
        <w:t>Solutions</w:t>
      </w:r>
      <w:proofErr w:type="spellEnd"/>
      <w:r w:rsidRPr="00C43A8E">
        <w:rPr>
          <w:sz w:val="24"/>
          <w:szCs w:val="24"/>
        </w:rPr>
        <w:t xml:space="preserve"> s.r.l., </w:t>
      </w:r>
      <w:proofErr w:type="spellStart"/>
      <w:r w:rsidR="00097608">
        <w:rPr>
          <w:sz w:val="24"/>
          <w:szCs w:val="24"/>
        </w:rPr>
        <w:t>Gervasi</w:t>
      </w:r>
      <w:proofErr w:type="spellEnd"/>
      <w:r w:rsidR="00097608">
        <w:rPr>
          <w:sz w:val="24"/>
          <w:szCs w:val="24"/>
        </w:rPr>
        <w:t xml:space="preserve"> elettronica s.r.l., Nagrit s.r.l., Emme Effe Elettronica s.r.l.</w:t>
      </w:r>
    </w:p>
    <w:p w:rsidR="00097608" w:rsidRDefault="00097608" w:rsidP="00A727AF">
      <w:pPr>
        <w:pStyle w:val="Corpodeltest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sono state invitate alla gara</w:t>
      </w:r>
      <w:r w:rsidR="00A727AF">
        <w:rPr>
          <w:sz w:val="24"/>
          <w:szCs w:val="24"/>
        </w:rPr>
        <w:t>,</w:t>
      </w:r>
      <w:r>
        <w:rPr>
          <w:sz w:val="24"/>
          <w:szCs w:val="24"/>
        </w:rPr>
        <w:t xml:space="preserve"> oltre alle citate società</w:t>
      </w:r>
      <w:r w:rsidR="00A727AF">
        <w:rPr>
          <w:sz w:val="24"/>
          <w:szCs w:val="24"/>
        </w:rPr>
        <w:t>,</w:t>
      </w:r>
      <w:r>
        <w:rPr>
          <w:sz w:val="24"/>
          <w:szCs w:val="24"/>
        </w:rPr>
        <w:t xml:space="preserve"> le ditte Megavideo s.r.l. e </w:t>
      </w:r>
      <w:proofErr w:type="spellStart"/>
      <w:r>
        <w:rPr>
          <w:sz w:val="24"/>
          <w:szCs w:val="24"/>
        </w:rPr>
        <w:t>Molpass</w:t>
      </w:r>
      <w:proofErr w:type="spellEnd"/>
      <w:r>
        <w:rPr>
          <w:sz w:val="24"/>
          <w:szCs w:val="24"/>
        </w:rPr>
        <w:t xml:space="preserve"> s.r.l. </w:t>
      </w:r>
    </w:p>
    <w:tbl>
      <w:tblPr>
        <w:tblW w:w="0" w:type="auto"/>
        <w:tblLook w:val="04A0"/>
      </w:tblPr>
      <w:tblGrid>
        <w:gridCol w:w="9747"/>
      </w:tblGrid>
      <w:tr w:rsidR="00097608" w:rsidRPr="00C40ABD" w:rsidTr="00702724">
        <w:tc>
          <w:tcPr>
            <w:tcW w:w="9747" w:type="dxa"/>
          </w:tcPr>
          <w:p w:rsidR="00E73549" w:rsidRDefault="00A727AF" w:rsidP="00702724">
            <w:pPr>
              <w:pStyle w:val="Corpodeltest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hanno presentato offerta le ditte Bagnetti </w:t>
            </w:r>
            <w:proofErr w:type="spellStart"/>
            <w:r>
              <w:rPr>
                <w:sz w:val="24"/>
                <w:szCs w:val="24"/>
              </w:rPr>
              <w:t>s.r.l</w:t>
            </w:r>
            <w:proofErr w:type="spellEnd"/>
            <w:r>
              <w:rPr>
                <w:sz w:val="24"/>
                <w:szCs w:val="24"/>
              </w:rPr>
              <w:t xml:space="preserve"> e Cherubini </w:t>
            </w:r>
            <w:proofErr w:type="spellStart"/>
            <w:r>
              <w:rPr>
                <w:sz w:val="24"/>
                <w:szCs w:val="24"/>
              </w:rPr>
              <w:t>s.r.l</w:t>
            </w:r>
            <w:proofErr w:type="spellEnd"/>
          </w:p>
          <w:p w:rsidR="00A727AF" w:rsidRDefault="00A727AF" w:rsidP="00702724">
            <w:pPr>
              <w:pStyle w:val="Corpodeltest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2724">
              <w:rPr>
                <w:sz w:val="24"/>
                <w:szCs w:val="24"/>
              </w:rPr>
              <w:t>la gara è stata aggiudicata alla ditta Cherubini s.r.l. per un importo complessivo di €</w:t>
            </w:r>
            <w:r w:rsidR="00702724">
              <w:rPr>
                <w:sz w:val="24"/>
                <w:szCs w:val="24"/>
              </w:rPr>
              <w:t xml:space="preserve"> 151.003,7</w:t>
            </w:r>
            <w:r w:rsidR="00702724" w:rsidRPr="00C40ABD">
              <w:rPr>
                <w:sz w:val="24"/>
                <w:szCs w:val="24"/>
              </w:rPr>
              <w:t>0 + IVA</w:t>
            </w:r>
            <w:r w:rsidR="00702724">
              <w:rPr>
                <w:sz w:val="24"/>
                <w:szCs w:val="24"/>
              </w:rPr>
              <w:t xml:space="preserve"> </w:t>
            </w:r>
          </w:p>
          <w:p w:rsidR="00702724" w:rsidRPr="00702724" w:rsidRDefault="00702724" w:rsidP="00E73549">
            <w:pPr>
              <w:pStyle w:val="Corpodeltesto"/>
              <w:ind w:left="720"/>
              <w:rPr>
                <w:sz w:val="24"/>
                <w:szCs w:val="24"/>
              </w:rPr>
            </w:pPr>
          </w:p>
        </w:tc>
      </w:tr>
    </w:tbl>
    <w:p w:rsidR="00E85B34" w:rsidRDefault="00E85B34" w:rsidP="00E85B34"/>
    <w:p w:rsidR="00E85B34" w:rsidRDefault="00E85B34" w:rsidP="00E85B34"/>
    <w:p w:rsidR="00E85B34" w:rsidRDefault="00E85B34" w:rsidP="00E85B34">
      <w:r>
        <w:t xml:space="preserve">Roma,  </w:t>
      </w:r>
      <w:r w:rsidR="00E73549">
        <w:t>07 agosto 2012</w:t>
      </w:r>
    </w:p>
    <w:p w:rsidR="00E85B34" w:rsidRDefault="00E85B34" w:rsidP="00E85B34"/>
    <w:p w:rsidR="00E85B34" w:rsidRDefault="00E85B34" w:rsidP="00E85B34"/>
    <w:p w:rsidR="00E85B34" w:rsidRDefault="00E85B34" w:rsidP="00E85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 DEL  PROCEDIMENTO</w:t>
      </w:r>
    </w:p>
    <w:p w:rsidR="00E85B34" w:rsidRDefault="00E85B34" w:rsidP="00E85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(Dr. Adriano De Santis)</w:t>
      </w:r>
    </w:p>
    <w:p w:rsidR="00E85B34" w:rsidRDefault="00E85B34" w:rsidP="00E85B34"/>
    <w:tbl>
      <w:tblPr>
        <w:tblW w:w="0" w:type="auto"/>
        <w:tblLook w:val="04A0"/>
      </w:tblPr>
      <w:tblGrid>
        <w:gridCol w:w="4110"/>
      </w:tblGrid>
      <w:tr w:rsidR="00097608" w:rsidRPr="00C40ABD" w:rsidTr="00A727AF">
        <w:tc>
          <w:tcPr>
            <w:tcW w:w="4110" w:type="dxa"/>
          </w:tcPr>
          <w:p w:rsidR="00097608" w:rsidRPr="00C40ABD" w:rsidRDefault="00097608" w:rsidP="00A727AF">
            <w:pPr>
              <w:pStyle w:val="Corpodeltesto"/>
              <w:rPr>
                <w:sz w:val="24"/>
                <w:szCs w:val="24"/>
              </w:rPr>
            </w:pPr>
          </w:p>
        </w:tc>
      </w:tr>
      <w:tr w:rsidR="00097608" w:rsidRPr="00C40ABD" w:rsidTr="00A727AF">
        <w:tc>
          <w:tcPr>
            <w:tcW w:w="4110" w:type="dxa"/>
          </w:tcPr>
          <w:p w:rsidR="00097608" w:rsidRPr="00C40ABD" w:rsidRDefault="00097608" w:rsidP="00A727AF">
            <w:pPr>
              <w:pStyle w:val="Corpodeltesto"/>
              <w:rPr>
                <w:sz w:val="24"/>
                <w:szCs w:val="24"/>
              </w:rPr>
            </w:pPr>
          </w:p>
        </w:tc>
      </w:tr>
      <w:tr w:rsidR="00097608" w:rsidRPr="00C40ABD" w:rsidTr="00A727AF">
        <w:tc>
          <w:tcPr>
            <w:tcW w:w="4110" w:type="dxa"/>
          </w:tcPr>
          <w:p w:rsidR="00097608" w:rsidRPr="00C40ABD" w:rsidRDefault="00097608" w:rsidP="00A727AF">
            <w:pPr>
              <w:pStyle w:val="Corpodeltesto"/>
              <w:rPr>
                <w:sz w:val="24"/>
                <w:szCs w:val="24"/>
              </w:rPr>
            </w:pPr>
          </w:p>
        </w:tc>
      </w:tr>
      <w:tr w:rsidR="00097608" w:rsidRPr="00C40ABD" w:rsidTr="00A727AF">
        <w:tc>
          <w:tcPr>
            <w:tcW w:w="4110" w:type="dxa"/>
          </w:tcPr>
          <w:p w:rsidR="00097608" w:rsidRPr="00C40ABD" w:rsidRDefault="00097608" w:rsidP="00A727AF">
            <w:pPr>
              <w:pStyle w:val="Corpodeltesto"/>
              <w:rPr>
                <w:sz w:val="24"/>
                <w:szCs w:val="24"/>
              </w:rPr>
            </w:pPr>
          </w:p>
        </w:tc>
      </w:tr>
    </w:tbl>
    <w:p w:rsidR="00080FE9" w:rsidRDefault="00080FE9" w:rsidP="00080FE9">
      <w:pPr>
        <w:jc w:val="center"/>
        <w:rPr>
          <w:rStyle w:val="bold1"/>
          <w:sz w:val="28"/>
          <w:szCs w:val="28"/>
        </w:rPr>
      </w:pPr>
    </w:p>
    <w:sectPr w:rsidR="00080FE9" w:rsidSect="002014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24" w:rsidRDefault="00702724">
      <w:r>
        <w:separator/>
      </w:r>
    </w:p>
  </w:endnote>
  <w:endnote w:type="continuationSeparator" w:id="0">
    <w:p w:rsidR="00702724" w:rsidRDefault="0070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24" w:rsidRDefault="00702724">
    <w:pPr>
      <w:pStyle w:val="Pidipagina"/>
      <w:jc w:val="center"/>
      <w:rPr>
        <w:rFonts w:ascii="Arial" w:hAnsi="Arial" w:cs="Arial"/>
        <w:b/>
        <w:color w:val="FF6600"/>
        <w:sz w:val="16"/>
        <w:szCs w:val="16"/>
      </w:rPr>
    </w:pPr>
    <w:r>
      <w:rPr>
        <w:rFonts w:ascii="Arial" w:hAnsi="Arial" w:cs="Arial"/>
        <w:b/>
        <w:color w:val="FF6600"/>
        <w:sz w:val="16"/>
        <w:szCs w:val="16"/>
      </w:rPr>
      <w:t>____________________________________________________________________________________________________________</w:t>
    </w:r>
  </w:p>
  <w:p w:rsidR="00702724" w:rsidRDefault="0070272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00173 Roma ● Via </w:t>
    </w:r>
    <w:proofErr w:type="spellStart"/>
    <w:r>
      <w:rPr>
        <w:rFonts w:ascii="Arial" w:hAnsi="Arial" w:cs="Arial"/>
        <w:sz w:val="16"/>
        <w:szCs w:val="16"/>
      </w:rPr>
      <w:t>Tuscolana</w:t>
    </w:r>
    <w:proofErr w:type="spellEnd"/>
    <w:r>
      <w:rPr>
        <w:rFonts w:ascii="Arial" w:hAnsi="Arial" w:cs="Arial"/>
        <w:sz w:val="16"/>
        <w:szCs w:val="16"/>
      </w:rPr>
      <w:t xml:space="preserve">, 1524 ●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 xml:space="preserve"> +39 06.722.941 ● fax +39 06.7211.619 ● www.fondazionecsc.it </w:t>
    </w:r>
  </w:p>
  <w:p w:rsidR="00702724" w:rsidRDefault="0070272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partita IVA 01008731000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24" w:rsidRDefault="00702724">
      <w:r>
        <w:separator/>
      </w:r>
    </w:p>
  </w:footnote>
  <w:footnote w:type="continuationSeparator" w:id="0">
    <w:p w:rsidR="00702724" w:rsidRDefault="0070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24" w:rsidRDefault="00702724">
    <w:pPr>
      <w:pStyle w:val="Intestazione"/>
    </w:pPr>
    <w:r>
      <w:rPr>
        <w:noProof/>
      </w:rPr>
      <w:drawing>
        <wp:inline distT="0" distB="0" distL="0" distR="0">
          <wp:extent cx="1802765" cy="737870"/>
          <wp:effectExtent l="19050" t="0" r="698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2724" w:rsidRDefault="00702724">
    <w:pPr>
      <w:pStyle w:val="Intestazione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7DD"/>
    <w:multiLevelType w:val="hybridMultilevel"/>
    <w:tmpl w:val="596AC6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1775C"/>
    <w:multiLevelType w:val="hybridMultilevel"/>
    <w:tmpl w:val="A5FC2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072E"/>
    <w:multiLevelType w:val="hybridMultilevel"/>
    <w:tmpl w:val="531E2262"/>
    <w:lvl w:ilvl="0" w:tplc="5762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625"/>
    <w:multiLevelType w:val="hybridMultilevel"/>
    <w:tmpl w:val="AA8E764E"/>
    <w:lvl w:ilvl="0" w:tplc="5EC07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9780B"/>
    <w:multiLevelType w:val="hybridMultilevel"/>
    <w:tmpl w:val="8A28A2EC"/>
    <w:lvl w:ilvl="0" w:tplc="05027E0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40EA245D"/>
    <w:multiLevelType w:val="hybridMultilevel"/>
    <w:tmpl w:val="F1CA9D74"/>
    <w:lvl w:ilvl="0" w:tplc="C694C4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C469C"/>
    <w:multiLevelType w:val="hybridMultilevel"/>
    <w:tmpl w:val="86BA0F12"/>
    <w:lvl w:ilvl="0" w:tplc="EF984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262F1"/>
    <w:multiLevelType w:val="hybridMultilevel"/>
    <w:tmpl w:val="E8F82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18"/>
    <w:rsid w:val="000064CC"/>
    <w:rsid w:val="00031B6B"/>
    <w:rsid w:val="00046C27"/>
    <w:rsid w:val="000567F6"/>
    <w:rsid w:val="00073539"/>
    <w:rsid w:val="00076DCD"/>
    <w:rsid w:val="00080FE9"/>
    <w:rsid w:val="00085EBA"/>
    <w:rsid w:val="00096252"/>
    <w:rsid w:val="00097608"/>
    <w:rsid w:val="000A4F97"/>
    <w:rsid w:val="000B13D7"/>
    <w:rsid w:val="000B686D"/>
    <w:rsid w:val="000C0117"/>
    <w:rsid w:val="000D0ECF"/>
    <w:rsid w:val="000E5225"/>
    <w:rsid w:val="001020A2"/>
    <w:rsid w:val="00123707"/>
    <w:rsid w:val="00130808"/>
    <w:rsid w:val="00133F6D"/>
    <w:rsid w:val="00137576"/>
    <w:rsid w:val="00161DE7"/>
    <w:rsid w:val="00181249"/>
    <w:rsid w:val="001B0FF0"/>
    <w:rsid w:val="001B25BF"/>
    <w:rsid w:val="001C30B2"/>
    <w:rsid w:val="001C628C"/>
    <w:rsid w:val="001D021A"/>
    <w:rsid w:val="00201483"/>
    <w:rsid w:val="0021774C"/>
    <w:rsid w:val="002267C0"/>
    <w:rsid w:val="00230656"/>
    <w:rsid w:val="002415A1"/>
    <w:rsid w:val="00241DD2"/>
    <w:rsid w:val="00272145"/>
    <w:rsid w:val="00275AB2"/>
    <w:rsid w:val="002926CD"/>
    <w:rsid w:val="002A179A"/>
    <w:rsid w:val="002B0977"/>
    <w:rsid w:val="002C33D5"/>
    <w:rsid w:val="002C6347"/>
    <w:rsid w:val="002D2A2B"/>
    <w:rsid w:val="002E3888"/>
    <w:rsid w:val="002F1EDB"/>
    <w:rsid w:val="00345053"/>
    <w:rsid w:val="003863CD"/>
    <w:rsid w:val="0038790B"/>
    <w:rsid w:val="003907DF"/>
    <w:rsid w:val="003A2F39"/>
    <w:rsid w:val="003A5E76"/>
    <w:rsid w:val="003B2A30"/>
    <w:rsid w:val="003F46EE"/>
    <w:rsid w:val="003F717C"/>
    <w:rsid w:val="003F7F0F"/>
    <w:rsid w:val="004011B5"/>
    <w:rsid w:val="00404DE9"/>
    <w:rsid w:val="004101D3"/>
    <w:rsid w:val="0041437E"/>
    <w:rsid w:val="00427ED6"/>
    <w:rsid w:val="00442347"/>
    <w:rsid w:val="00465A35"/>
    <w:rsid w:val="0047640A"/>
    <w:rsid w:val="00477C41"/>
    <w:rsid w:val="004872EA"/>
    <w:rsid w:val="004A19E5"/>
    <w:rsid w:val="004A3791"/>
    <w:rsid w:val="004C16C5"/>
    <w:rsid w:val="00505C2F"/>
    <w:rsid w:val="00514C26"/>
    <w:rsid w:val="0051522A"/>
    <w:rsid w:val="005157E6"/>
    <w:rsid w:val="00516A09"/>
    <w:rsid w:val="005228CE"/>
    <w:rsid w:val="00530918"/>
    <w:rsid w:val="005323B3"/>
    <w:rsid w:val="00532B38"/>
    <w:rsid w:val="00537679"/>
    <w:rsid w:val="00550265"/>
    <w:rsid w:val="005566B3"/>
    <w:rsid w:val="00570517"/>
    <w:rsid w:val="00576D7E"/>
    <w:rsid w:val="00594FDC"/>
    <w:rsid w:val="005965C0"/>
    <w:rsid w:val="005B3C78"/>
    <w:rsid w:val="005C508B"/>
    <w:rsid w:val="005D628E"/>
    <w:rsid w:val="00601498"/>
    <w:rsid w:val="006063BB"/>
    <w:rsid w:val="00622080"/>
    <w:rsid w:val="00652B45"/>
    <w:rsid w:val="00663B08"/>
    <w:rsid w:val="00692D56"/>
    <w:rsid w:val="00693986"/>
    <w:rsid w:val="006A5A7C"/>
    <w:rsid w:val="006C35E7"/>
    <w:rsid w:val="006E0420"/>
    <w:rsid w:val="006E6671"/>
    <w:rsid w:val="006F0200"/>
    <w:rsid w:val="00702724"/>
    <w:rsid w:val="00703E91"/>
    <w:rsid w:val="007069E7"/>
    <w:rsid w:val="007143D8"/>
    <w:rsid w:val="00714D8F"/>
    <w:rsid w:val="00734202"/>
    <w:rsid w:val="00744D4E"/>
    <w:rsid w:val="0076467E"/>
    <w:rsid w:val="007667BB"/>
    <w:rsid w:val="007669AC"/>
    <w:rsid w:val="007762D5"/>
    <w:rsid w:val="00782652"/>
    <w:rsid w:val="00784782"/>
    <w:rsid w:val="007951A7"/>
    <w:rsid w:val="007D514A"/>
    <w:rsid w:val="007E0026"/>
    <w:rsid w:val="007F0735"/>
    <w:rsid w:val="007F6B9D"/>
    <w:rsid w:val="00801CE4"/>
    <w:rsid w:val="00811217"/>
    <w:rsid w:val="008461BA"/>
    <w:rsid w:val="0085345A"/>
    <w:rsid w:val="00861EA4"/>
    <w:rsid w:val="008A0657"/>
    <w:rsid w:val="008B4167"/>
    <w:rsid w:val="008B694A"/>
    <w:rsid w:val="008C076F"/>
    <w:rsid w:val="008C242F"/>
    <w:rsid w:val="008E6595"/>
    <w:rsid w:val="008F1CBD"/>
    <w:rsid w:val="008F4FE8"/>
    <w:rsid w:val="008F6DAD"/>
    <w:rsid w:val="009001FB"/>
    <w:rsid w:val="0090232B"/>
    <w:rsid w:val="0094003B"/>
    <w:rsid w:val="00940281"/>
    <w:rsid w:val="009415D3"/>
    <w:rsid w:val="0094252D"/>
    <w:rsid w:val="00947E2F"/>
    <w:rsid w:val="009914F6"/>
    <w:rsid w:val="009A073B"/>
    <w:rsid w:val="009B321E"/>
    <w:rsid w:val="009C667C"/>
    <w:rsid w:val="009C7D16"/>
    <w:rsid w:val="009D140C"/>
    <w:rsid w:val="009E3AE5"/>
    <w:rsid w:val="009E6EB2"/>
    <w:rsid w:val="00A00E05"/>
    <w:rsid w:val="00A1466B"/>
    <w:rsid w:val="00A727AF"/>
    <w:rsid w:val="00A74306"/>
    <w:rsid w:val="00A8499D"/>
    <w:rsid w:val="00A859E9"/>
    <w:rsid w:val="00A9605C"/>
    <w:rsid w:val="00AD38EB"/>
    <w:rsid w:val="00AE6986"/>
    <w:rsid w:val="00AF48E2"/>
    <w:rsid w:val="00B00D76"/>
    <w:rsid w:val="00B156A7"/>
    <w:rsid w:val="00B53814"/>
    <w:rsid w:val="00B5484B"/>
    <w:rsid w:val="00B54D5D"/>
    <w:rsid w:val="00B61A78"/>
    <w:rsid w:val="00B62EF4"/>
    <w:rsid w:val="00B6301D"/>
    <w:rsid w:val="00B72DF2"/>
    <w:rsid w:val="00BA2561"/>
    <w:rsid w:val="00BA7876"/>
    <w:rsid w:val="00BE0A73"/>
    <w:rsid w:val="00C133C2"/>
    <w:rsid w:val="00C1396F"/>
    <w:rsid w:val="00C17199"/>
    <w:rsid w:val="00C25C25"/>
    <w:rsid w:val="00C436D0"/>
    <w:rsid w:val="00C520B7"/>
    <w:rsid w:val="00C6046D"/>
    <w:rsid w:val="00C65CBC"/>
    <w:rsid w:val="00C957CF"/>
    <w:rsid w:val="00C967D7"/>
    <w:rsid w:val="00CA5848"/>
    <w:rsid w:val="00CC2040"/>
    <w:rsid w:val="00CC250D"/>
    <w:rsid w:val="00CF6078"/>
    <w:rsid w:val="00D01F0B"/>
    <w:rsid w:val="00D1478A"/>
    <w:rsid w:val="00D21DE4"/>
    <w:rsid w:val="00D23549"/>
    <w:rsid w:val="00D235AE"/>
    <w:rsid w:val="00D54A42"/>
    <w:rsid w:val="00D62D78"/>
    <w:rsid w:val="00D62EA9"/>
    <w:rsid w:val="00D766AC"/>
    <w:rsid w:val="00D80EAB"/>
    <w:rsid w:val="00D814BE"/>
    <w:rsid w:val="00DA2A5E"/>
    <w:rsid w:val="00DA657C"/>
    <w:rsid w:val="00DA762D"/>
    <w:rsid w:val="00DA7EB9"/>
    <w:rsid w:val="00DC506C"/>
    <w:rsid w:val="00DD10CA"/>
    <w:rsid w:val="00DD3D65"/>
    <w:rsid w:val="00DD5CE6"/>
    <w:rsid w:val="00DD7D93"/>
    <w:rsid w:val="00DE709C"/>
    <w:rsid w:val="00E14421"/>
    <w:rsid w:val="00E36992"/>
    <w:rsid w:val="00E570F0"/>
    <w:rsid w:val="00E622E0"/>
    <w:rsid w:val="00E73549"/>
    <w:rsid w:val="00E85B34"/>
    <w:rsid w:val="00E925EF"/>
    <w:rsid w:val="00EA5EC7"/>
    <w:rsid w:val="00EC6E2D"/>
    <w:rsid w:val="00EE62CB"/>
    <w:rsid w:val="00F14CB7"/>
    <w:rsid w:val="00F17E5C"/>
    <w:rsid w:val="00F9544D"/>
    <w:rsid w:val="00FA69A9"/>
    <w:rsid w:val="00FB2C0B"/>
    <w:rsid w:val="00FC3C74"/>
    <w:rsid w:val="00FC59EB"/>
    <w:rsid w:val="00FD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6EB2"/>
  </w:style>
  <w:style w:type="paragraph" w:styleId="Titolo1">
    <w:name w:val="heading 1"/>
    <w:basedOn w:val="Normale"/>
    <w:next w:val="Normale"/>
    <w:qFormat/>
    <w:rsid w:val="00201483"/>
    <w:pPr>
      <w:keepNext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201483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014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148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01483"/>
    <w:rPr>
      <w:color w:val="0000FF"/>
      <w:u w:val="single"/>
    </w:rPr>
  </w:style>
  <w:style w:type="paragraph" w:styleId="Rientrocorpodeltesto">
    <w:name w:val="Body Text Indent"/>
    <w:basedOn w:val="Normale"/>
    <w:rsid w:val="00201483"/>
    <w:pPr>
      <w:ind w:left="4956" w:firstLine="84"/>
      <w:jc w:val="both"/>
    </w:pPr>
  </w:style>
  <w:style w:type="paragraph" w:styleId="Rientrocorpodeltesto2">
    <w:name w:val="Body Text Indent 2"/>
    <w:basedOn w:val="Normale"/>
    <w:rsid w:val="00201483"/>
    <w:pPr>
      <w:ind w:left="1440" w:hanging="1440"/>
      <w:jc w:val="both"/>
    </w:pPr>
    <w:rPr>
      <w:b/>
      <w:bCs/>
    </w:rPr>
  </w:style>
  <w:style w:type="paragraph" w:styleId="Corpodeltesto">
    <w:name w:val="Body Text"/>
    <w:basedOn w:val="Normale"/>
    <w:link w:val="CorpodeltestoCarattere"/>
    <w:rsid w:val="00201483"/>
    <w:pPr>
      <w:jc w:val="both"/>
    </w:pPr>
  </w:style>
  <w:style w:type="paragraph" w:styleId="Testodelblocco">
    <w:name w:val="Block Text"/>
    <w:basedOn w:val="Normale"/>
    <w:rsid w:val="00201483"/>
    <w:pPr>
      <w:ind w:left="1080" w:right="-284" w:hanging="252"/>
      <w:jc w:val="both"/>
    </w:pPr>
  </w:style>
  <w:style w:type="paragraph" w:styleId="Testofumetto">
    <w:name w:val="Balloon Text"/>
    <w:basedOn w:val="Normale"/>
    <w:semiHidden/>
    <w:rsid w:val="00073539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C957CF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3F7F0F"/>
    <w:pPr>
      <w:spacing w:after="120" w:line="480" w:lineRule="auto"/>
    </w:pPr>
    <w:rPr>
      <w:sz w:val="24"/>
      <w:szCs w:val="24"/>
    </w:rPr>
  </w:style>
  <w:style w:type="character" w:customStyle="1" w:styleId="bold1">
    <w:name w:val="bold1"/>
    <w:basedOn w:val="Carpredefinitoparagrafo"/>
    <w:rsid w:val="003F7F0F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977"/>
  </w:style>
  <w:style w:type="character" w:customStyle="1" w:styleId="Corpodeltesto2Carattere">
    <w:name w:val="Corpo del testo 2 Carattere"/>
    <w:basedOn w:val="Carpredefinitoparagrafo"/>
    <w:link w:val="Corpodeltesto2"/>
    <w:rsid w:val="00080FE9"/>
    <w:rPr>
      <w:sz w:val="24"/>
      <w:szCs w:val="24"/>
    </w:rPr>
  </w:style>
  <w:style w:type="paragraph" w:styleId="NormaleWeb">
    <w:name w:val="Normal (Web)"/>
    <w:basedOn w:val="Normale"/>
    <w:rsid w:val="000D0EC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694A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rsid w:val="00E8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ranga\Impostazioni%20locali\Temporary%20Internet%20Files\OLK14\IntestataServAmmin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IntestataServAmminnew.dot</Template>
  <TotalTime>194</TotalTime>
  <Pages>1</Pages>
  <Words>156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di Cinema</Company>
  <LinksUpToDate>false</LinksUpToDate>
  <CharactersWithSpaces>1097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mailto:ufficiogare@fondazionecsc.it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Matranga</dc:creator>
  <cp:lastModifiedBy>rosy.matranga</cp:lastModifiedBy>
  <cp:revision>10</cp:revision>
  <cp:lastPrinted>2012-05-24T11:39:00Z</cp:lastPrinted>
  <dcterms:created xsi:type="dcterms:W3CDTF">2012-08-06T10:27:00Z</dcterms:created>
  <dcterms:modified xsi:type="dcterms:W3CDTF">2012-08-07T09:09:00Z</dcterms:modified>
</cp:coreProperties>
</file>