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11" w:rsidRDefault="00D75211" w:rsidP="00D75211">
      <w:pPr>
        <w:pStyle w:val="Titolo1"/>
        <w:rPr>
          <w:rFonts w:ascii="Arial" w:hAnsi="Arial" w:cs="Arial"/>
          <w:sz w:val="18"/>
          <w:szCs w:val="18"/>
        </w:rPr>
      </w:pPr>
      <w:r>
        <w:rPr>
          <w:rFonts w:ascii="Arial" w:hAnsi="Arial" w:cs="Arial"/>
          <w:sz w:val="18"/>
          <w:szCs w:val="18"/>
        </w:rPr>
        <w:t>CONTRATTO PER IL CONFERIMENTO DI INCARICO PROFESSIONALE</w:t>
      </w:r>
    </w:p>
    <w:p w:rsidR="00D75211" w:rsidRDefault="00D75211" w:rsidP="00D75211">
      <w:pPr>
        <w:jc w:val="center"/>
        <w:rPr>
          <w:rFonts w:ascii="Arial" w:hAnsi="Arial" w:cs="Arial"/>
          <w:b/>
          <w:sz w:val="18"/>
          <w:szCs w:val="18"/>
        </w:rPr>
      </w:pPr>
      <w:r>
        <w:rPr>
          <w:rFonts w:ascii="Arial" w:hAnsi="Arial" w:cs="Arial"/>
          <w:b/>
          <w:sz w:val="18"/>
          <w:szCs w:val="18"/>
        </w:rPr>
        <w:t xml:space="preserve">NOMINA </w:t>
      </w:r>
    </w:p>
    <w:p w:rsidR="00D75211" w:rsidRDefault="00D75211" w:rsidP="00D75211">
      <w:pPr>
        <w:pStyle w:val="Titolo1"/>
        <w:rPr>
          <w:rFonts w:ascii="Arial" w:hAnsi="Arial" w:cs="Arial"/>
          <w:sz w:val="18"/>
          <w:szCs w:val="18"/>
        </w:rPr>
      </w:pPr>
      <w:r>
        <w:rPr>
          <w:rFonts w:ascii="Arial" w:hAnsi="Arial" w:cs="Arial"/>
          <w:sz w:val="18"/>
          <w:szCs w:val="18"/>
        </w:rPr>
        <w:t>MEDICO COMPETENTE</w:t>
      </w:r>
    </w:p>
    <w:p w:rsidR="00D75211" w:rsidRDefault="00D75211" w:rsidP="00D75211">
      <w:pPr>
        <w:rPr>
          <w:rFonts w:ascii="Arial" w:hAnsi="Arial" w:cs="Arial"/>
          <w:b/>
          <w:sz w:val="18"/>
          <w:szCs w:val="18"/>
        </w:rPr>
      </w:pPr>
    </w:p>
    <w:p w:rsidR="00D75211" w:rsidRDefault="00D75211" w:rsidP="00D75211">
      <w:pPr>
        <w:jc w:val="center"/>
        <w:rPr>
          <w:rFonts w:ascii="Arial" w:hAnsi="Arial" w:cs="Arial"/>
          <w:b/>
          <w:smallCaps/>
          <w:sz w:val="18"/>
          <w:szCs w:val="18"/>
        </w:rPr>
      </w:pPr>
      <w:r>
        <w:rPr>
          <w:rFonts w:ascii="Arial" w:hAnsi="Arial" w:cs="Arial"/>
          <w:b/>
          <w:smallCaps/>
          <w:sz w:val="18"/>
          <w:szCs w:val="18"/>
        </w:rPr>
        <w:t>TRA</w:t>
      </w:r>
    </w:p>
    <w:p w:rsidR="00D75211" w:rsidRDefault="00D75211" w:rsidP="00D75211">
      <w:pPr>
        <w:rPr>
          <w:rFonts w:ascii="Franklin Gothic Book" w:hAnsi="Franklin Gothic Book" w:cs="Arial"/>
          <w:b/>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La </w:t>
      </w:r>
      <w:r>
        <w:rPr>
          <w:rFonts w:ascii="Arial" w:hAnsi="Arial" w:cs="Arial"/>
          <w:b/>
          <w:sz w:val="18"/>
          <w:szCs w:val="18"/>
        </w:rPr>
        <w:t>FONDAZIONE CENTRO SPERIMENTALE DI CINEMATOGRAFIA</w:t>
      </w:r>
      <w:r>
        <w:rPr>
          <w:rFonts w:ascii="Franklin Gothic Book" w:hAnsi="Franklin Gothic Book" w:cs="Arial"/>
          <w:b/>
          <w:sz w:val="18"/>
          <w:szCs w:val="18"/>
        </w:rPr>
        <w:t>,</w:t>
      </w:r>
      <w:r>
        <w:rPr>
          <w:rFonts w:ascii="Franklin Gothic Book" w:hAnsi="Franklin Gothic Book" w:cs="Arial"/>
          <w:sz w:val="18"/>
          <w:szCs w:val="18"/>
        </w:rPr>
        <w:t xml:space="preserve"> con Sede Legale in Roma, Via Tuscolana, 1524 – CAP 00173 -  P.I. </w:t>
      </w:r>
      <w:smartTag w:uri="urn:schemas-microsoft-com:office:smarttags" w:element="metricconverter">
        <w:smartTagPr>
          <w:attr w:name="ProductID" w:val="0100873100, in"/>
        </w:smartTagPr>
        <w:r>
          <w:rPr>
            <w:rFonts w:ascii="Franklin Gothic Book" w:hAnsi="Franklin Gothic Book" w:cs="Arial"/>
            <w:sz w:val="18"/>
            <w:szCs w:val="18"/>
          </w:rPr>
          <w:t>0100873100, in</w:t>
        </w:r>
      </w:smartTag>
      <w:r>
        <w:rPr>
          <w:rFonts w:ascii="Franklin Gothic Book" w:hAnsi="Franklin Gothic Book" w:cs="Arial"/>
          <w:sz w:val="18"/>
          <w:szCs w:val="18"/>
        </w:rPr>
        <w:t xml:space="preserve"> persona del Direttore Generale, Dott. Marcello Foti nato a Santo Stefano di Sessanio (AQ) il 23 agosto 1957, nella qualità di “Datore di lavoro” - per la sede di Roma - ai sensi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n.81/08 e </w:t>
      </w:r>
      <w:proofErr w:type="spellStart"/>
      <w:r>
        <w:rPr>
          <w:rFonts w:ascii="Franklin Gothic Book" w:hAnsi="Franklin Gothic Book" w:cs="Arial"/>
          <w:sz w:val="18"/>
          <w:szCs w:val="18"/>
        </w:rPr>
        <w:t>s.m.i.</w:t>
      </w:r>
      <w:proofErr w:type="spellEnd"/>
    </w:p>
    <w:p w:rsidR="00D75211" w:rsidRDefault="00D75211" w:rsidP="00D75211">
      <w:pPr>
        <w:jc w:val="both"/>
        <w:rPr>
          <w:rFonts w:ascii="Franklin Gothic Book" w:hAnsi="Franklin Gothic Book" w:cs="Arial"/>
          <w:sz w:val="18"/>
          <w:szCs w:val="18"/>
        </w:rPr>
      </w:pPr>
    </w:p>
    <w:p w:rsidR="00D75211" w:rsidRDefault="00D75211" w:rsidP="00D75211">
      <w:pPr>
        <w:jc w:val="center"/>
        <w:rPr>
          <w:rFonts w:ascii="Arial" w:hAnsi="Arial" w:cs="Arial"/>
          <w:b/>
          <w:smallCaps/>
          <w:sz w:val="18"/>
          <w:szCs w:val="18"/>
        </w:rPr>
      </w:pPr>
      <w:r>
        <w:rPr>
          <w:rFonts w:ascii="Arial" w:hAnsi="Arial" w:cs="Arial"/>
          <w:b/>
          <w:smallCaps/>
          <w:sz w:val="18"/>
          <w:szCs w:val="18"/>
        </w:rPr>
        <w:t>E</w:t>
      </w:r>
    </w:p>
    <w:p w:rsidR="00D75211" w:rsidRDefault="00D75211" w:rsidP="00D75211">
      <w:pPr>
        <w:rPr>
          <w:rFonts w:ascii="Franklin Gothic Book" w:hAnsi="Franklin Gothic Book" w:cs="Arial"/>
          <w:b/>
          <w:smallCaps/>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Il </w:t>
      </w:r>
      <w:r w:rsidR="007E0CFA">
        <w:rPr>
          <w:rFonts w:ascii="Arial" w:hAnsi="Arial" w:cs="Arial"/>
          <w:b/>
          <w:sz w:val="18"/>
          <w:szCs w:val="18"/>
        </w:rPr>
        <w:t>DOTT……………</w:t>
      </w:r>
      <w:r>
        <w:rPr>
          <w:rFonts w:ascii="Franklin Gothic Book" w:hAnsi="Franklin Gothic Book" w:cs="Arial"/>
          <w:sz w:val="18"/>
          <w:szCs w:val="18"/>
        </w:rPr>
        <w:t xml:space="preserve">, iscritto all’Albo dei Medici-Chirurghi della Provincia di …..con n° ordine ….., nato a ………. il …………….. residente in ……..Via …………….. – CAP , in possesso dei titoli e requisiti di cui all’art. 38 del D. </w:t>
      </w:r>
      <w:proofErr w:type="spellStart"/>
      <w:r>
        <w:rPr>
          <w:rFonts w:ascii="Franklin Gothic Book" w:hAnsi="Franklin Gothic Book" w:cs="Arial"/>
          <w:sz w:val="18"/>
          <w:szCs w:val="18"/>
        </w:rPr>
        <w:t>Lgs</w:t>
      </w:r>
      <w:proofErr w:type="spellEnd"/>
      <w:r>
        <w:rPr>
          <w:rFonts w:ascii="Franklin Gothic Book" w:hAnsi="Franklin Gothic Book" w:cs="Arial"/>
          <w:sz w:val="18"/>
          <w:szCs w:val="18"/>
        </w:rPr>
        <w:t xml:space="preserve"> n. 81/08</w:t>
      </w:r>
    </w:p>
    <w:p w:rsidR="00D75211" w:rsidRDefault="00D75211" w:rsidP="00D75211">
      <w:pPr>
        <w:jc w:val="both"/>
        <w:rPr>
          <w:rFonts w:ascii="Franklin Gothic Book" w:hAnsi="Franklin Gothic Book" w:cs="Arial"/>
          <w:sz w:val="18"/>
          <w:szCs w:val="18"/>
        </w:rPr>
      </w:pPr>
    </w:p>
    <w:p w:rsidR="00D75211" w:rsidRDefault="00D75211" w:rsidP="00D75211">
      <w:pPr>
        <w:jc w:val="center"/>
        <w:rPr>
          <w:rFonts w:ascii="Arial" w:hAnsi="Arial" w:cs="Arial"/>
          <w:b/>
          <w:smallCaps/>
          <w:sz w:val="18"/>
          <w:szCs w:val="18"/>
        </w:rPr>
      </w:pPr>
      <w:r>
        <w:rPr>
          <w:rFonts w:ascii="Arial" w:hAnsi="Arial" w:cs="Arial"/>
          <w:b/>
          <w:smallCaps/>
          <w:sz w:val="18"/>
          <w:szCs w:val="18"/>
        </w:rPr>
        <w:t>PREMESSO</w:t>
      </w:r>
    </w:p>
    <w:p w:rsidR="00D75211" w:rsidRDefault="00D75211" w:rsidP="00D75211">
      <w:pPr>
        <w:rPr>
          <w:rFonts w:ascii="Franklin Gothic Book" w:hAnsi="Franklin Gothic Book" w:cs="Arial"/>
          <w:b/>
          <w:smallCaps/>
          <w:sz w:val="18"/>
          <w:szCs w:val="18"/>
        </w:rPr>
      </w:pPr>
    </w:p>
    <w:p w:rsidR="00D75211" w:rsidRDefault="00D75211" w:rsidP="00D75211">
      <w:pPr>
        <w:numPr>
          <w:ilvl w:val="0"/>
          <w:numId w:val="1"/>
        </w:numPr>
        <w:ind w:left="284" w:hanging="284"/>
        <w:jc w:val="both"/>
        <w:rPr>
          <w:rFonts w:ascii="Franklin Gothic Book" w:hAnsi="Franklin Gothic Book" w:cs="Arial"/>
          <w:sz w:val="18"/>
          <w:szCs w:val="18"/>
        </w:rPr>
      </w:pPr>
      <w:r>
        <w:rPr>
          <w:rFonts w:ascii="Franklin Gothic Book" w:hAnsi="Franklin Gothic Book" w:cs="Arial"/>
          <w:sz w:val="18"/>
          <w:szCs w:val="18"/>
        </w:rPr>
        <w:t xml:space="preserve">Che la Fondazione intende affidare l’incarico di Medico Competente per la sede di Roma ai sensi dell’art. 18, comma 1, lettera a,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n. 81/08 e </w:t>
      </w:r>
      <w:proofErr w:type="spellStart"/>
      <w:r>
        <w:rPr>
          <w:rFonts w:ascii="Franklin Gothic Book" w:hAnsi="Franklin Gothic Book" w:cs="Arial"/>
          <w:sz w:val="18"/>
          <w:szCs w:val="18"/>
        </w:rPr>
        <w:t>s.m.i.</w:t>
      </w:r>
      <w:proofErr w:type="spellEnd"/>
      <w:r>
        <w:rPr>
          <w:rFonts w:ascii="Franklin Gothic Book" w:hAnsi="Franklin Gothic Book" w:cs="Arial"/>
          <w:sz w:val="18"/>
          <w:szCs w:val="18"/>
        </w:rPr>
        <w:t>;</w:t>
      </w:r>
    </w:p>
    <w:p w:rsidR="007E0CFA" w:rsidRDefault="007E0CFA" w:rsidP="00D75211">
      <w:pPr>
        <w:numPr>
          <w:ilvl w:val="0"/>
          <w:numId w:val="1"/>
        </w:numPr>
        <w:ind w:left="284" w:hanging="284"/>
        <w:jc w:val="both"/>
        <w:rPr>
          <w:rFonts w:ascii="Franklin Gothic Book" w:hAnsi="Franklin Gothic Book" w:cs="Arial"/>
          <w:sz w:val="18"/>
          <w:szCs w:val="18"/>
        </w:rPr>
      </w:pPr>
      <w:r>
        <w:rPr>
          <w:rFonts w:ascii="Franklin Gothic Book" w:hAnsi="Franklin Gothic Book" w:cs="Arial"/>
          <w:sz w:val="18"/>
          <w:szCs w:val="18"/>
        </w:rPr>
        <w:t>Che il Dott……….., nell’ambito dell’apposita procedura di pubblica selezione esperita, ha</w:t>
      </w:r>
      <w:r w:rsidR="00FE3B90">
        <w:rPr>
          <w:rFonts w:ascii="Franklin Gothic Book" w:hAnsi="Franklin Gothic Book" w:cs="Arial"/>
          <w:sz w:val="18"/>
          <w:szCs w:val="18"/>
        </w:rPr>
        <w:t xml:space="preserve"> presentato la migliore offerta economica per l’esecuzione delle prestazioni professionali richieste</w:t>
      </w:r>
      <w:r w:rsidR="00F22FD0">
        <w:rPr>
          <w:rFonts w:ascii="Franklin Gothic Book" w:hAnsi="Franklin Gothic Book" w:cs="Arial"/>
          <w:sz w:val="18"/>
          <w:szCs w:val="18"/>
        </w:rPr>
        <w:t>, praticando il ribasso unico percentuale del % (percento) sulle singole voci di spesa delle prestazioni previste</w:t>
      </w:r>
      <w:r w:rsidR="00FE3B90">
        <w:rPr>
          <w:rFonts w:ascii="Franklin Gothic Book" w:hAnsi="Franklin Gothic Book" w:cs="Arial"/>
          <w:sz w:val="18"/>
          <w:szCs w:val="18"/>
        </w:rPr>
        <w:t>;</w:t>
      </w:r>
    </w:p>
    <w:p w:rsidR="00D75211" w:rsidRDefault="00D75211" w:rsidP="00D75211">
      <w:pPr>
        <w:numPr>
          <w:ilvl w:val="0"/>
          <w:numId w:val="1"/>
        </w:numPr>
        <w:ind w:left="284" w:hanging="284"/>
        <w:jc w:val="both"/>
        <w:rPr>
          <w:rFonts w:ascii="Franklin Gothic Book" w:hAnsi="Franklin Gothic Book" w:cs="Arial"/>
          <w:sz w:val="18"/>
          <w:szCs w:val="18"/>
        </w:rPr>
      </w:pPr>
      <w:r>
        <w:rPr>
          <w:rFonts w:ascii="Franklin Gothic Book" w:hAnsi="Franklin Gothic Book" w:cs="Arial"/>
          <w:sz w:val="18"/>
          <w:szCs w:val="18"/>
        </w:rPr>
        <w:t xml:space="preserve">Che il suddetto contatto avrà durata di un anno, a decorre dalla data della sottoscrizione, e potrà essere eventualmente rinnovato fino ad un massimo di ulteriori due anni.   </w:t>
      </w:r>
    </w:p>
    <w:p w:rsidR="00D75211" w:rsidRDefault="00D75211" w:rsidP="00D75211">
      <w:pPr>
        <w:ind w:left="284"/>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p>
    <w:p w:rsidR="00D75211" w:rsidRDefault="00D75211" w:rsidP="00D75211">
      <w:pPr>
        <w:jc w:val="center"/>
        <w:rPr>
          <w:rFonts w:ascii="Franklin Gothic Book" w:hAnsi="Franklin Gothic Book" w:cs="Arial"/>
          <w:b/>
          <w:smallCaps/>
          <w:sz w:val="18"/>
          <w:szCs w:val="18"/>
        </w:rPr>
      </w:pPr>
      <w:r>
        <w:rPr>
          <w:rFonts w:ascii="Franklin Gothic Book" w:hAnsi="Franklin Gothic Book" w:cs="Arial"/>
          <w:sz w:val="18"/>
          <w:szCs w:val="18"/>
        </w:rPr>
        <w:t>Tutto quanto sopra premesso</w:t>
      </w:r>
    </w:p>
    <w:p w:rsidR="00D75211" w:rsidRDefault="00D75211" w:rsidP="00D75211">
      <w:pPr>
        <w:jc w:val="center"/>
        <w:rPr>
          <w:rFonts w:ascii="Arial" w:hAnsi="Arial" w:cs="Arial"/>
          <w:b/>
          <w:smallCaps/>
          <w:sz w:val="18"/>
          <w:szCs w:val="18"/>
        </w:rPr>
      </w:pPr>
      <w:r>
        <w:rPr>
          <w:rFonts w:ascii="Arial" w:hAnsi="Arial" w:cs="Arial"/>
          <w:b/>
          <w:smallCaps/>
          <w:sz w:val="18"/>
          <w:szCs w:val="18"/>
        </w:rPr>
        <w:t>TRA LE PARTI SI STIPULA E SI CONVIENE</w:t>
      </w:r>
    </w:p>
    <w:p w:rsidR="00D75211" w:rsidRDefault="00D75211" w:rsidP="00D75211">
      <w:pPr>
        <w:jc w:val="both"/>
        <w:rPr>
          <w:rFonts w:ascii="Franklin Gothic Book" w:hAnsi="Franklin Gothic Book" w:cs="Arial"/>
          <w:b/>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b/>
          <w:sz w:val="18"/>
          <w:szCs w:val="18"/>
        </w:rPr>
        <w:t xml:space="preserve">Art. 1 - </w:t>
      </w:r>
      <w:r>
        <w:rPr>
          <w:rFonts w:ascii="Franklin Gothic Book" w:hAnsi="Franklin Gothic Book" w:cs="Arial"/>
          <w:sz w:val="18"/>
          <w:szCs w:val="18"/>
        </w:rPr>
        <w:t xml:space="preserve"> Al Dott. ………. è conferito, ai sensi dell’art. 2229 c.c., l’incarico di Medico Competente della Fondazione  Centro Sperimentale di Cinematografia– da ora in avanti anche solo CSC -  per la sede di Roma – e, contestualmente, il medesimo professionista è nominato- ai sensi dell’art. 18, punto 1, </w:t>
      </w:r>
      <w:proofErr w:type="spellStart"/>
      <w:r>
        <w:rPr>
          <w:rFonts w:ascii="Franklin Gothic Book" w:hAnsi="Franklin Gothic Book" w:cs="Arial"/>
          <w:sz w:val="18"/>
          <w:szCs w:val="18"/>
        </w:rPr>
        <w:t>lett</w:t>
      </w:r>
      <w:proofErr w:type="spellEnd"/>
      <w:r>
        <w:rPr>
          <w:rFonts w:ascii="Franklin Gothic Book" w:hAnsi="Franklin Gothic Book" w:cs="Arial"/>
          <w:sz w:val="18"/>
          <w:szCs w:val="18"/>
        </w:rPr>
        <w:t xml:space="preserve">. a),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09/04/2008 n. 81 - Medico Compente  della Fondazione  Centro Sperimentale di Cinematografia per la sede di Roma;</w:t>
      </w:r>
    </w:p>
    <w:p w:rsidR="00D75211" w:rsidRDefault="00D75211" w:rsidP="00D75211">
      <w:pPr>
        <w:jc w:val="both"/>
        <w:rPr>
          <w:rFonts w:ascii="Franklin Gothic Book" w:hAnsi="Franklin Gothic Book" w:cs="Arial"/>
          <w:b/>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b/>
          <w:sz w:val="18"/>
          <w:szCs w:val="18"/>
        </w:rPr>
        <w:t>Art. 2 -</w:t>
      </w:r>
      <w:r>
        <w:rPr>
          <w:rFonts w:ascii="Franklin Gothic Book" w:hAnsi="Franklin Gothic Book" w:cs="Arial"/>
          <w:sz w:val="18"/>
          <w:szCs w:val="18"/>
        </w:rPr>
        <w:t xml:space="preserve"> L’incarico comprende l’espletamento dei compiti richiesti al Medico Competente dal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all’art. 25. In particolare il professionista svolge i seguenti adempimenti:</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a)</w:t>
      </w:r>
      <w:r>
        <w:rPr>
          <w:rFonts w:ascii="Franklin Gothic Book" w:hAnsi="Franklin Gothic Book" w:cs="Arial"/>
          <w:sz w:val="18"/>
          <w:szCs w:val="18"/>
        </w:rPr>
        <w:t xml:space="preserve"> </w:t>
      </w:r>
      <w:r>
        <w:rPr>
          <w:rFonts w:ascii="Franklin Gothic Book" w:hAnsi="Franklin Gothic Book" w:cs="Arial"/>
          <w:sz w:val="18"/>
          <w:szCs w:val="18"/>
        </w:rPr>
        <w:tab/>
        <w:t>collabora con il Datore di lavoro e con il Servizio di Prevenzione e Protezione (SPP)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 Collabora, inoltre, alla attuazione e valorizzazione di programmi volontari di «</w:t>
      </w:r>
      <w:r>
        <w:rPr>
          <w:rFonts w:ascii="Franklin Gothic Book" w:hAnsi="Franklin Gothic Book" w:cs="Arial"/>
          <w:i/>
          <w:sz w:val="18"/>
          <w:szCs w:val="18"/>
        </w:rPr>
        <w:t>promozione della salute</w:t>
      </w:r>
      <w:r>
        <w:rPr>
          <w:rFonts w:ascii="Franklin Gothic Book" w:hAnsi="Franklin Gothic Book" w:cs="Arial"/>
          <w:sz w:val="18"/>
          <w:szCs w:val="18"/>
        </w:rPr>
        <w:t>», secondo i principi della responsabilità sociale;</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b)</w:t>
      </w:r>
      <w:r>
        <w:rPr>
          <w:rFonts w:ascii="Franklin Gothic Book" w:hAnsi="Franklin Gothic Book" w:cs="Arial"/>
          <w:sz w:val="18"/>
          <w:szCs w:val="18"/>
        </w:rPr>
        <w:t xml:space="preserve"> </w:t>
      </w:r>
      <w:r>
        <w:rPr>
          <w:rFonts w:ascii="Franklin Gothic Book" w:hAnsi="Franklin Gothic Book" w:cs="Arial"/>
          <w:sz w:val="18"/>
          <w:szCs w:val="18"/>
        </w:rPr>
        <w:tab/>
        <w:t>programma ed effettua la sorveglianza sanitaria di cui all'</w:t>
      </w:r>
      <w:hyperlink r:id="rId6" w:anchor="041" w:history="1">
        <w:r>
          <w:rPr>
            <w:rStyle w:val="Collegamentoipertestuale"/>
            <w:rFonts w:ascii="Franklin Gothic Book" w:hAnsi="Franklin Gothic Book" w:cs="Arial"/>
            <w:sz w:val="18"/>
            <w:szCs w:val="18"/>
          </w:rPr>
          <w:t>articolo 41</w:t>
        </w:r>
      </w:hyperlink>
      <w:r>
        <w:rPr>
          <w:rFonts w:ascii="Franklin Gothic Book" w:hAnsi="Franklin Gothic Book" w:cs="Arial"/>
          <w:sz w:val="18"/>
          <w:szCs w:val="18"/>
        </w:rPr>
        <w:t xml:space="preserve">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attraverso protocolli sanitari definiti in funzione dei rischi specifici e tenendo in considerazione gli indirizzi scientifici più avanzati;</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bCs/>
          <w:sz w:val="18"/>
          <w:szCs w:val="18"/>
        </w:rPr>
        <w:t>c)</w:t>
      </w:r>
      <w:r>
        <w:rPr>
          <w:rFonts w:ascii="Franklin Gothic Book" w:hAnsi="Franklin Gothic Book" w:cs="Arial"/>
          <w:bCs/>
          <w:sz w:val="18"/>
          <w:szCs w:val="18"/>
        </w:rPr>
        <w:t xml:space="preserve"> </w:t>
      </w:r>
      <w:r>
        <w:rPr>
          <w:rFonts w:ascii="Franklin Gothic Book" w:hAnsi="Franklin Gothic Book" w:cs="Arial"/>
          <w:bCs/>
          <w:sz w:val="18"/>
          <w:szCs w:val="18"/>
        </w:rPr>
        <w:tab/>
        <w:t>istituisce, aggiorna e custodisce, sotto la propria responsabilità, una cartella sanitaria e di rischio per ogni lavoratore sottoposto a sorveglianza sanitaria;</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d)</w:t>
      </w:r>
      <w:r>
        <w:rPr>
          <w:rFonts w:ascii="Franklin Gothic Book" w:hAnsi="Franklin Gothic Book" w:cs="Arial"/>
          <w:sz w:val="18"/>
          <w:szCs w:val="18"/>
        </w:rPr>
        <w:t xml:space="preserve"> </w:t>
      </w:r>
      <w:r>
        <w:rPr>
          <w:rFonts w:ascii="Franklin Gothic Book" w:hAnsi="Franklin Gothic Book" w:cs="Arial"/>
          <w:sz w:val="18"/>
          <w:szCs w:val="18"/>
        </w:rPr>
        <w:tab/>
        <w:t xml:space="preserve">consegna al datore di lavoro, alla cessazione dell'incarico, la documentazione sanitaria in suo possesso, nel rispetto delle disposizioni di cui al decreto legislativo del 30 giugno 2003, n. 196 e </w:t>
      </w:r>
      <w:proofErr w:type="spellStart"/>
      <w:r>
        <w:rPr>
          <w:rFonts w:ascii="Franklin Gothic Book" w:hAnsi="Franklin Gothic Book" w:cs="Arial"/>
          <w:sz w:val="18"/>
          <w:szCs w:val="18"/>
        </w:rPr>
        <w:t>s.m.i.</w:t>
      </w:r>
      <w:proofErr w:type="spellEnd"/>
      <w:r>
        <w:rPr>
          <w:rFonts w:ascii="Franklin Gothic Book" w:hAnsi="Franklin Gothic Book" w:cs="Arial"/>
          <w:sz w:val="18"/>
          <w:szCs w:val="18"/>
        </w:rPr>
        <w:t xml:space="preserve">  e con salvaguardia del segreto professionale;</w:t>
      </w:r>
    </w:p>
    <w:p w:rsidR="00D75211" w:rsidRDefault="00D75211" w:rsidP="00D75211">
      <w:pPr>
        <w:pStyle w:val="NormaleWeb"/>
        <w:spacing w:before="0" w:beforeAutospacing="0" w:after="0" w:afterAutospacing="0"/>
        <w:ind w:left="284" w:hanging="284"/>
        <w:jc w:val="both"/>
        <w:rPr>
          <w:rFonts w:ascii="Franklin Gothic Book" w:hAnsi="Franklin Gothic Book" w:cs="Arial"/>
          <w:bCs/>
          <w:sz w:val="18"/>
          <w:szCs w:val="18"/>
        </w:rPr>
      </w:pPr>
      <w:r>
        <w:rPr>
          <w:rFonts w:ascii="Franklin Gothic Book" w:hAnsi="Franklin Gothic Book" w:cs="Arial"/>
          <w:b/>
          <w:bCs/>
          <w:sz w:val="18"/>
          <w:szCs w:val="18"/>
        </w:rPr>
        <w:t>e)</w:t>
      </w:r>
      <w:r>
        <w:rPr>
          <w:rFonts w:ascii="Franklin Gothic Book" w:hAnsi="Franklin Gothic Book" w:cs="Arial"/>
          <w:bCs/>
          <w:sz w:val="18"/>
          <w:szCs w:val="18"/>
        </w:rPr>
        <w:t xml:space="preserve"> </w:t>
      </w:r>
      <w:r>
        <w:rPr>
          <w:rFonts w:ascii="Franklin Gothic Book" w:hAnsi="Franklin Gothic Book" w:cs="Arial"/>
          <w:bCs/>
          <w:sz w:val="18"/>
          <w:szCs w:val="18"/>
        </w:rPr>
        <w:tab/>
        <w:t>consegna al lavoratore, alla cessazione del rapporto di lavoro, copia della cartella sanitaria e di rischio, e gli fornisce le informazioni necessarie relative alla conservazione della medesima;</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bCs/>
          <w:sz w:val="18"/>
          <w:szCs w:val="18"/>
        </w:rPr>
        <w:t>f</w:t>
      </w:r>
      <w:r>
        <w:rPr>
          <w:rFonts w:ascii="Franklin Gothic Book" w:hAnsi="Franklin Gothic Book" w:cs="Arial"/>
          <w:b/>
          <w:sz w:val="18"/>
          <w:szCs w:val="18"/>
        </w:rPr>
        <w:t>)</w:t>
      </w:r>
      <w:r>
        <w:rPr>
          <w:rFonts w:ascii="Franklin Gothic Book" w:hAnsi="Franklin Gothic Book" w:cs="Arial"/>
          <w:sz w:val="18"/>
          <w:szCs w:val="18"/>
        </w:rPr>
        <w:t xml:space="preserve"> </w:t>
      </w:r>
      <w:r>
        <w:rPr>
          <w:rFonts w:ascii="Franklin Gothic Book" w:hAnsi="Franklin Gothic Book" w:cs="Arial"/>
          <w:sz w:val="18"/>
          <w:szCs w:val="18"/>
        </w:rPr>
        <w:tab/>
        <w:t xml:space="preserve">fornisce informazioni ai lavoratori sul significato della sorveglianza sanitaria cui sono sottoposti e, nel caso di esposizione ad agenti con effetti a lungo termine, sulla necessità di sottoporsi ad accertamenti sanitari anche dopo la cessazione dell’attività comportante l'esposizione a tali agenti. Fornisce altresì, a richiesta, informazioni analoghe ai rappresentanti dei lavoratori per la sicurezza (RLS); </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g)</w:t>
      </w:r>
      <w:r>
        <w:rPr>
          <w:rFonts w:ascii="Franklin Gothic Book" w:hAnsi="Franklin Gothic Book" w:cs="Arial"/>
          <w:sz w:val="18"/>
          <w:szCs w:val="18"/>
        </w:rPr>
        <w:t xml:space="preserve"> </w:t>
      </w:r>
      <w:r>
        <w:rPr>
          <w:rFonts w:ascii="Franklin Gothic Book" w:hAnsi="Franklin Gothic Book" w:cs="Arial"/>
          <w:sz w:val="18"/>
          <w:szCs w:val="18"/>
        </w:rPr>
        <w:tab/>
        <w:t>informa ogni lavoratore interessato dei risultati della sorveglianza sanitaria di cui all'</w:t>
      </w:r>
      <w:hyperlink r:id="rId7" w:anchor="041" w:history="1">
        <w:r>
          <w:rPr>
            <w:rStyle w:val="Collegamentoipertestuale"/>
            <w:rFonts w:ascii="Franklin Gothic Book" w:hAnsi="Franklin Gothic Book" w:cs="Arial"/>
            <w:sz w:val="18"/>
            <w:szCs w:val="18"/>
          </w:rPr>
          <w:t>articolo 41</w:t>
        </w:r>
      </w:hyperlink>
      <w:r>
        <w:rPr>
          <w:rFonts w:ascii="Franklin Gothic Book" w:hAnsi="Franklin Gothic Book" w:cs="Arial"/>
          <w:sz w:val="18"/>
          <w:szCs w:val="18"/>
        </w:rPr>
        <w:t xml:space="preserve">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e, a richiesta dello stesso, gli rilascia copia della documentazione sanitaria;</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h)</w:t>
      </w:r>
      <w:r>
        <w:rPr>
          <w:rFonts w:ascii="Franklin Gothic Book" w:hAnsi="Franklin Gothic Book" w:cs="Arial"/>
          <w:sz w:val="18"/>
          <w:szCs w:val="18"/>
        </w:rPr>
        <w:t xml:space="preserve"> </w:t>
      </w:r>
      <w:r>
        <w:rPr>
          <w:rFonts w:ascii="Franklin Gothic Book" w:hAnsi="Franklin Gothic Book" w:cs="Arial"/>
          <w:sz w:val="18"/>
          <w:szCs w:val="18"/>
        </w:rPr>
        <w:tab/>
        <w:t>comunica per iscritto, in occasione delle riunioni periodiche di cui all'</w:t>
      </w:r>
      <w:hyperlink r:id="rId8" w:anchor="035" w:history="1">
        <w:r>
          <w:rPr>
            <w:rStyle w:val="Collegamentoipertestuale"/>
            <w:rFonts w:ascii="Franklin Gothic Book" w:hAnsi="Franklin Gothic Book" w:cs="Arial"/>
            <w:sz w:val="18"/>
            <w:szCs w:val="18"/>
          </w:rPr>
          <w:t>articolo 35</w:t>
        </w:r>
      </w:hyperlink>
      <w:r>
        <w:rPr>
          <w:rFonts w:ascii="Franklin Gothic Book" w:hAnsi="Franklin Gothic Book" w:cs="Arial"/>
          <w:sz w:val="18"/>
          <w:szCs w:val="18"/>
        </w:rPr>
        <w:t xml:space="preserve">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al Datore di lavoro, al Responsabile del servizio di prevenzione protezione dai rischi, ai rappresentanti dei lavoratori per la sicurezza, i risultati anonimi collettivi della sorveglianza sanitaria effettuata e fornisce indicazioni sul significato di detti  risultati ai fini della attuazione delle misure per la tutela della salute e della integrità psico-fisica dei lavoratori;</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i)</w:t>
      </w:r>
      <w:r>
        <w:rPr>
          <w:rFonts w:ascii="Franklin Gothic Book" w:hAnsi="Franklin Gothic Book" w:cs="Arial"/>
          <w:sz w:val="18"/>
          <w:szCs w:val="18"/>
        </w:rPr>
        <w:t xml:space="preserve"> </w:t>
      </w:r>
      <w:r>
        <w:rPr>
          <w:rFonts w:ascii="Franklin Gothic Book" w:hAnsi="Franklin Gothic Book" w:cs="Arial"/>
          <w:sz w:val="18"/>
          <w:szCs w:val="18"/>
        </w:rPr>
        <w:tab/>
        <w:t>visita gli ambienti di lavoro almeno una volta all'anno o a cadenza diversa, che stabilisce in base alla valutazione dei rischi;</w:t>
      </w:r>
    </w:p>
    <w:p w:rsidR="00D75211" w:rsidRDefault="00D75211" w:rsidP="00D75211">
      <w:pPr>
        <w:pStyle w:val="NormaleWeb"/>
        <w:spacing w:before="0" w:beforeAutospacing="0" w:after="0" w:afterAutospacing="0"/>
        <w:ind w:left="284" w:hanging="284"/>
        <w:jc w:val="both"/>
        <w:rPr>
          <w:rFonts w:ascii="Franklin Gothic Book" w:hAnsi="Franklin Gothic Book" w:cs="Arial"/>
          <w:sz w:val="18"/>
          <w:szCs w:val="18"/>
        </w:rPr>
      </w:pPr>
      <w:r>
        <w:rPr>
          <w:rFonts w:ascii="Franklin Gothic Book" w:hAnsi="Franklin Gothic Book" w:cs="Arial"/>
          <w:b/>
          <w:sz w:val="18"/>
          <w:szCs w:val="18"/>
        </w:rPr>
        <w:t>l)</w:t>
      </w:r>
      <w:r>
        <w:rPr>
          <w:rFonts w:ascii="Franklin Gothic Book" w:hAnsi="Franklin Gothic Book" w:cs="Arial"/>
          <w:sz w:val="18"/>
          <w:szCs w:val="18"/>
        </w:rPr>
        <w:t xml:space="preserve"> </w:t>
      </w:r>
      <w:r>
        <w:rPr>
          <w:rFonts w:ascii="Franklin Gothic Book" w:hAnsi="Franklin Gothic Book" w:cs="Arial"/>
          <w:sz w:val="18"/>
          <w:szCs w:val="18"/>
        </w:rPr>
        <w:tab/>
        <w:t>partecipa alla programmazione del controllo dell'esposizione dei lavoratori;</w:t>
      </w:r>
    </w:p>
    <w:p w:rsidR="00D75211" w:rsidRDefault="00D75211" w:rsidP="00D75211">
      <w:pPr>
        <w:pStyle w:val="NormaleWeb"/>
        <w:spacing w:before="0" w:beforeAutospacing="0" w:after="0" w:afterAutospacing="0"/>
        <w:ind w:left="284" w:hanging="284"/>
        <w:jc w:val="both"/>
        <w:rPr>
          <w:rFonts w:ascii="Franklin Gothic Book" w:hAnsi="Franklin Gothic Book" w:cs="Arial"/>
          <w:b/>
          <w:bCs/>
          <w:sz w:val="18"/>
          <w:szCs w:val="18"/>
        </w:rPr>
      </w:pPr>
      <w:r>
        <w:rPr>
          <w:rFonts w:ascii="Franklin Gothic Book" w:hAnsi="Franklin Gothic Book" w:cs="Arial"/>
          <w:b/>
          <w:sz w:val="18"/>
          <w:szCs w:val="18"/>
        </w:rPr>
        <w:t>m)</w:t>
      </w:r>
      <w:r>
        <w:rPr>
          <w:rFonts w:ascii="Franklin Gothic Book" w:hAnsi="Franklin Gothic Book" w:cs="Arial"/>
          <w:sz w:val="18"/>
          <w:szCs w:val="18"/>
        </w:rPr>
        <w:t xml:space="preserve"> </w:t>
      </w:r>
      <w:r>
        <w:rPr>
          <w:rFonts w:ascii="Franklin Gothic Book" w:hAnsi="Franklin Gothic Book" w:cs="Arial"/>
          <w:sz w:val="18"/>
          <w:szCs w:val="18"/>
        </w:rPr>
        <w:tab/>
        <w:t xml:space="preserve">comunica, mediante autocertificazione, il possesso dei titoli e requisiti di cui all'articolo 38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al Ministero del lavoro, della salute e delle politiche sociali entro il termine di sei mesi dalla data di entrata in vigore del presente decreto.</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b/>
          <w:sz w:val="18"/>
          <w:szCs w:val="18"/>
        </w:rPr>
      </w:pPr>
      <w:r>
        <w:rPr>
          <w:rFonts w:ascii="Franklin Gothic Book" w:hAnsi="Franklin Gothic Book" w:cs="Arial"/>
          <w:b/>
          <w:sz w:val="18"/>
          <w:szCs w:val="18"/>
        </w:rPr>
        <w:t xml:space="preserve">Art. 3 - </w:t>
      </w:r>
      <w:r>
        <w:rPr>
          <w:rFonts w:ascii="Franklin Gothic Book" w:hAnsi="Franklin Gothic Book" w:cs="Arial"/>
          <w:sz w:val="18"/>
          <w:szCs w:val="18"/>
        </w:rPr>
        <w:t>Al dr…………. sarà corrisposto un compenso annuale forfetario di € ………….. lordi, In relazione all’espletamento delle i funzioni tutte evidenziate nell’articolo precedente e di seguito ricapitolate:</w:t>
      </w:r>
      <w:r>
        <w:rPr>
          <w:rFonts w:ascii="Franklin Gothic Book" w:hAnsi="Franklin Gothic Book" w:cs="Arial"/>
          <w:i/>
          <w:sz w:val="18"/>
          <w:szCs w:val="18"/>
        </w:rPr>
        <w:t xml:space="preserve"> </w:t>
      </w:r>
      <w:r>
        <w:rPr>
          <w:rFonts w:ascii="Franklin Gothic Book" w:hAnsi="Franklin Gothic Book" w:cs="Arial"/>
          <w:sz w:val="18"/>
          <w:szCs w:val="18"/>
        </w:rPr>
        <w:t xml:space="preserve">sopralluogo degli ambienti di lavoro, collaborazione alla valutazione dei rischi, collaborazione con il Servizio di Prevenzione e Protezione, predisposizione delle misure per la tutela </w:t>
      </w:r>
      <w:r>
        <w:rPr>
          <w:rFonts w:ascii="Franklin Gothic Book" w:hAnsi="Franklin Gothic Book" w:cs="Arial"/>
          <w:sz w:val="18"/>
          <w:szCs w:val="18"/>
        </w:rPr>
        <w:lastRenderedPageBreak/>
        <w:t>della salute, collaborazione per le attività di informazione e formazione ai lavoratori, predisposizione del servizio di Primo Soccorso (</w:t>
      </w:r>
      <w:proofErr w:type="spellStart"/>
      <w:r>
        <w:rPr>
          <w:rFonts w:ascii="Franklin Gothic Book" w:hAnsi="Franklin Gothic Book" w:cs="Arial"/>
          <w:sz w:val="18"/>
          <w:szCs w:val="18"/>
        </w:rPr>
        <w:t>lett</w:t>
      </w:r>
      <w:proofErr w:type="spellEnd"/>
      <w:r>
        <w:rPr>
          <w:rFonts w:ascii="Franklin Gothic Book" w:hAnsi="Franklin Gothic Book" w:cs="Arial"/>
          <w:sz w:val="18"/>
          <w:szCs w:val="18"/>
        </w:rPr>
        <w:t>. a);</w:t>
      </w:r>
    </w:p>
    <w:p w:rsidR="00D75211" w:rsidRDefault="00D75211" w:rsidP="00D75211">
      <w:pPr>
        <w:numPr>
          <w:ilvl w:val="0"/>
          <w:numId w:val="1"/>
        </w:numPr>
        <w:ind w:left="284" w:hanging="284"/>
        <w:jc w:val="both"/>
        <w:rPr>
          <w:rFonts w:ascii="Franklin Gothic Book" w:hAnsi="Franklin Gothic Book" w:cs="Arial"/>
          <w:sz w:val="18"/>
          <w:szCs w:val="18"/>
        </w:rPr>
      </w:pPr>
      <w:r>
        <w:rPr>
          <w:rFonts w:ascii="Franklin Gothic Book" w:hAnsi="Franklin Gothic Book" w:cs="Arial"/>
          <w:sz w:val="18"/>
          <w:szCs w:val="18"/>
        </w:rPr>
        <w:t xml:space="preserve"> partecipazione alla riunione periodica con il Datore di Lavoro, il RSP e il RLS (</w:t>
      </w:r>
      <w:proofErr w:type="spellStart"/>
      <w:r>
        <w:rPr>
          <w:rFonts w:ascii="Franklin Gothic Book" w:hAnsi="Franklin Gothic Book" w:cs="Arial"/>
          <w:sz w:val="18"/>
          <w:szCs w:val="18"/>
        </w:rPr>
        <w:t>lett</w:t>
      </w:r>
      <w:proofErr w:type="spellEnd"/>
      <w:r>
        <w:rPr>
          <w:rFonts w:ascii="Franklin Gothic Book" w:hAnsi="Franklin Gothic Book" w:cs="Arial"/>
          <w:sz w:val="18"/>
          <w:szCs w:val="18"/>
        </w:rPr>
        <w:t>. h)</w:t>
      </w:r>
    </w:p>
    <w:p w:rsidR="00D75211" w:rsidRDefault="00D75211" w:rsidP="00D75211">
      <w:pPr>
        <w:ind w:left="720"/>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b/>
          <w:sz w:val="18"/>
          <w:szCs w:val="18"/>
        </w:rPr>
        <w:t>Art. 4 -</w:t>
      </w:r>
      <w:r>
        <w:rPr>
          <w:rFonts w:ascii="Franklin Gothic Book" w:hAnsi="Franklin Gothic Book" w:cs="Arial"/>
          <w:sz w:val="18"/>
          <w:szCs w:val="18"/>
        </w:rPr>
        <w:t xml:space="preserve"> Il medico competente dovrà espletare visite mediche preventive periodiche, comprensive di indagini di primo livello mirate al rischio di comparto, e più specificatamente:</w:t>
      </w:r>
    </w:p>
    <w:p w:rsidR="00D75211" w:rsidRDefault="00D75211" w:rsidP="00D75211">
      <w:pPr>
        <w:numPr>
          <w:ilvl w:val="1"/>
          <w:numId w:val="2"/>
        </w:numPr>
        <w:ind w:left="284" w:firstLine="0"/>
        <w:jc w:val="both"/>
        <w:rPr>
          <w:rFonts w:ascii="Franklin Gothic Book" w:hAnsi="Franklin Gothic Book" w:cs="Arial"/>
          <w:i/>
          <w:sz w:val="18"/>
          <w:szCs w:val="18"/>
          <w:u w:val="single"/>
        </w:rPr>
      </w:pPr>
      <w:r>
        <w:rPr>
          <w:rFonts w:ascii="Franklin Gothic Book" w:hAnsi="Franklin Gothic Book" w:cs="Arial"/>
          <w:i/>
          <w:sz w:val="18"/>
          <w:szCs w:val="18"/>
          <w:u w:val="single"/>
        </w:rPr>
        <w:t xml:space="preserve">Impiegati di ufficio e collaboratori a progetto esposti al videoterminale </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Visita medica generale con accurata indagine anamnestica</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Esame del visus con screening di primo livello attraverso </w:t>
      </w:r>
      <w:proofErr w:type="spellStart"/>
      <w:r>
        <w:rPr>
          <w:rFonts w:ascii="Franklin Gothic Book" w:hAnsi="Franklin Gothic Book" w:cs="Arial"/>
          <w:sz w:val="18"/>
          <w:szCs w:val="18"/>
          <w:u w:val="single"/>
        </w:rPr>
        <w:t>Visiotest</w:t>
      </w:r>
      <w:proofErr w:type="spellEnd"/>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Visita apparato </w:t>
      </w:r>
      <w:proofErr w:type="spellStart"/>
      <w:r>
        <w:rPr>
          <w:rFonts w:ascii="Franklin Gothic Book" w:hAnsi="Franklin Gothic Book" w:cs="Arial"/>
          <w:sz w:val="18"/>
          <w:szCs w:val="18"/>
          <w:u w:val="single"/>
        </w:rPr>
        <w:t>osteomuscolare</w:t>
      </w:r>
      <w:proofErr w:type="spellEnd"/>
      <w:r>
        <w:rPr>
          <w:rFonts w:ascii="Franklin Gothic Book" w:hAnsi="Franklin Gothic Book" w:cs="Arial"/>
          <w:sz w:val="18"/>
          <w:szCs w:val="18"/>
          <w:u w:val="single"/>
        </w:rPr>
        <w:t xml:space="preserve"> con particolare attenzione alla funzionalità articolare del rachide e degli arti superiori.</w:t>
      </w:r>
    </w:p>
    <w:p w:rsidR="00D75211" w:rsidRDefault="00D75211" w:rsidP="00D75211">
      <w:pPr>
        <w:ind w:left="284" w:hanging="284"/>
        <w:jc w:val="both"/>
        <w:rPr>
          <w:rFonts w:ascii="Franklin Gothic Book" w:hAnsi="Franklin Gothic Book" w:cs="Arial"/>
          <w:sz w:val="18"/>
          <w:szCs w:val="18"/>
        </w:rPr>
      </w:pPr>
    </w:p>
    <w:p w:rsidR="00D75211" w:rsidRDefault="00D75211" w:rsidP="00D75211">
      <w:pPr>
        <w:ind w:left="284" w:hanging="284"/>
        <w:jc w:val="both"/>
        <w:rPr>
          <w:rFonts w:ascii="Franklin Gothic Book" w:hAnsi="Franklin Gothic Book" w:cs="Arial"/>
          <w:sz w:val="18"/>
          <w:szCs w:val="18"/>
        </w:rPr>
      </w:pPr>
      <w:r>
        <w:rPr>
          <w:rFonts w:ascii="Franklin Gothic Book" w:hAnsi="Franklin Gothic Book" w:cs="Arial"/>
          <w:sz w:val="18"/>
          <w:szCs w:val="18"/>
        </w:rPr>
        <w:t>Sulla base delle suddette indagini, il medico competente dovrà provvedere ai seguenti adempimenti:</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della Cartella Sanitaria di Rischio con relativa copia per il lavoratore</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 Giudizio di Idoneità con relativa copia per il lavoratore</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Informazione e formazione di ogni singolo dipendente sul rischio lavorativo specifico </w:t>
      </w:r>
    </w:p>
    <w:p w:rsidR="00D75211" w:rsidRDefault="00D75211" w:rsidP="00D75211">
      <w:pPr>
        <w:jc w:val="both"/>
        <w:rPr>
          <w:rFonts w:ascii="Franklin Gothic Book" w:hAnsi="Franklin Gothic Book" w:cs="Arial"/>
          <w:sz w:val="18"/>
          <w:szCs w:val="18"/>
          <w:u w:val="single"/>
        </w:rPr>
      </w:pPr>
    </w:p>
    <w:p w:rsidR="00D75211" w:rsidRDefault="00D75211" w:rsidP="00D75211">
      <w:pPr>
        <w:jc w:val="both"/>
        <w:rPr>
          <w:rFonts w:ascii="Franklin Gothic Book" w:hAnsi="Franklin Gothic Book" w:cs="Arial"/>
          <w:i/>
          <w:sz w:val="18"/>
          <w:szCs w:val="18"/>
        </w:rPr>
      </w:pPr>
      <w:r>
        <w:rPr>
          <w:rFonts w:ascii="Franklin Gothic Book" w:hAnsi="Franklin Gothic Book" w:cs="Arial"/>
          <w:sz w:val="18"/>
          <w:szCs w:val="18"/>
        </w:rPr>
        <w:t>Per ciascuna visita medica preventiva/periodica finalizzata all’istituzione/aggiornamento della Cartella Sanitaria di Rischio e alla formulazione del Giudizio di Idoneità alla mansione specifica di ciascun lavoratore, sarà corrisposto un compenso di € …..</w:t>
      </w:r>
      <w:r>
        <w:rPr>
          <w:rFonts w:ascii="Franklin Gothic Book" w:hAnsi="Franklin Gothic Book" w:cs="Arial"/>
          <w:i/>
          <w:sz w:val="18"/>
          <w:szCs w:val="18"/>
        </w:rPr>
        <w:t xml:space="preserve"> lordi.</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Il Medico Competente ha facoltà di decidere di effettuare un approfondimento diagnostico attraverso visita specialistica oculistica  il cui compenso, per ciascun lavoratore, è pari a € ….. lordi.</w:t>
      </w:r>
    </w:p>
    <w:p w:rsidR="00D75211" w:rsidRDefault="00D75211" w:rsidP="00D75211">
      <w:pPr>
        <w:jc w:val="both"/>
        <w:rPr>
          <w:rFonts w:ascii="Franklin Gothic Book" w:hAnsi="Franklin Gothic Book" w:cs="Arial"/>
          <w:i/>
          <w:sz w:val="18"/>
          <w:szCs w:val="18"/>
        </w:rPr>
      </w:pPr>
      <w:r>
        <w:rPr>
          <w:rFonts w:ascii="Franklin Gothic Book" w:hAnsi="Franklin Gothic Book" w:cs="Arial"/>
          <w:sz w:val="18"/>
          <w:szCs w:val="18"/>
        </w:rPr>
        <w:t xml:space="preserve">La periodicità degli accertamenti sanitari sopraelencati è </w:t>
      </w:r>
      <w:r>
        <w:rPr>
          <w:rFonts w:ascii="Franklin Gothic Book" w:hAnsi="Franklin Gothic Book" w:cs="Arial"/>
          <w:i/>
          <w:sz w:val="18"/>
          <w:szCs w:val="18"/>
          <w:u w:val="single"/>
        </w:rPr>
        <w:t>quinquennale</w:t>
      </w:r>
      <w:r>
        <w:rPr>
          <w:rFonts w:ascii="Franklin Gothic Book" w:hAnsi="Franklin Gothic Book" w:cs="Arial"/>
          <w:i/>
          <w:sz w:val="18"/>
          <w:szCs w:val="18"/>
        </w:rPr>
        <w:t>.</w:t>
      </w:r>
      <w:r>
        <w:rPr>
          <w:rFonts w:ascii="Franklin Gothic Book" w:hAnsi="Franklin Gothic Book" w:cs="Arial"/>
          <w:sz w:val="18"/>
          <w:szCs w:val="18"/>
        </w:rPr>
        <w:t xml:space="preserve"> Nei casi di dipendenti “con prescrizioni” o con età superiore ai 50 anni è </w:t>
      </w:r>
      <w:r>
        <w:rPr>
          <w:rFonts w:ascii="Franklin Gothic Book" w:hAnsi="Franklin Gothic Book" w:cs="Arial"/>
          <w:i/>
          <w:sz w:val="18"/>
          <w:szCs w:val="18"/>
          <w:u w:val="single"/>
        </w:rPr>
        <w:t>biennale</w:t>
      </w:r>
      <w:r>
        <w:rPr>
          <w:rFonts w:ascii="Franklin Gothic Book" w:hAnsi="Franklin Gothic Book" w:cs="Arial"/>
          <w:i/>
          <w:sz w:val="18"/>
          <w:szCs w:val="18"/>
        </w:rPr>
        <w:t>.</w:t>
      </w:r>
    </w:p>
    <w:p w:rsidR="00D75211" w:rsidRDefault="00D75211" w:rsidP="00D75211">
      <w:pPr>
        <w:jc w:val="both"/>
        <w:outlineLvl w:val="0"/>
        <w:rPr>
          <w:rFonts w:ascii="Franklin Gothic Book" w:hAnsi="Franklin Gothic Book" w:cs="Arial"/>
          <w:i/>
          <w:sz w:val="18"/>
          <w:szCs w:val="18"/>
          <w:u w:val="single"/>
        </w:rPr>
      </w:pPr>
    </w:p>
    <w:p w:rsidR="00D75211" w:rsidRDefault="00D75211" w:rsidP="00D75211">
      <w:pPr>
        <w:numPr>
          <w:ilvl w:val="1"/>
          <w:numId w:val="2"/>
        </w:numPr>
        <w:ind w:left="284" w:firstLine="0"/>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 xml:space="preserve">Dipendenti e collaboratori a progetto Tecnici (manutentori, tecnici addetti allo sviluppo fotografie e montaggio, </w:t>
      </w:r>
      <w:r w:rsidR="000C4A31">
        <w:rPr>
          <w:rFonts w:ascii="Franklin Gothic Book" w:hAnsi="Franklin Gothic Book" w:cs="Arial"/>
          <w:i/>
          <w:sz w:val="18"/>
          <w:szCs w:val="18"/>
          <w:u w:val="single"/>
        </w:rPr>
        <w:t>elettricisti).</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Visita medica generale con accurata indagine anamnestica</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Esame dei volumi polmonari attraverso spirometria di screening</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Esame audiometrico attraverso audiometria di screening</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Esami ematochimici (specificati all’interno del protocollo di Sorveglianza Sanitaria) </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Visita apparato </w:t>
      </w:r>
      <w:proofErr w:type="spellStart"/>
      <w:r>
        <w:rPr>
          <w:rFonts w:ascii="Franklin Gothic Book" w:hAnsi="Franklin Gothic Book" w:cs="Arial"/>
          <w:sz w:val="18"/>
          <w:szCs w:val="18"/>
          <w:u w:val="single"/>
        </w:rPr>
        <w:t>osteomuscolare</w:t>
      </w:r>
      <w:proofErr w:type="spellEnd"/>
      <w:r>
        <w:rPr>
          <w:rFonts w:ascii="Franklin Gothic Book" w:hAnsi="Franklin Gothic Book" w:cs="Arial"/>
          <w:sz w:val="18"/>
          <w:szCs w:val="18"/>
          <w:u w:val="single"/>
        </w:rPr>
        <w:t xml:space="preserve"> con particolare attenzione alla funzionalità articolare del rachide e degli arti superiori.</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Sulla base delle suddette indagini, il medico competente dovrà provvedere ai seguenti adempimenti:</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della Cartella Sanitaria di Rischio con relativa copia per il lavoratore</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 Giudizio di Idoneità con relativa copia per il lavoratore</w:t>
      </w:r>
    </w:p>
    <w:p w:rsidR="00D75211" w:rsidRDefault="00D75211" w:rsidP="00D75211">
      <w:pPr>
        <w:numPr>
          <w:ilvl w:val="0"/>
          <w:numId w:val="3"/>
        </w:numPr>
        <w:ind w:left="284" w:hanging="284"/>
        <w:jc w:val="both"/>
        <w:outlineLvl w:val="0"/>
        <w:rPr>
          <w:rFonts w:ascii="Franklin Gothic Book" w:hAnsi="Franklin Gothic Book" w:cs="Arial"/>
          <w:i/>
          <w:sz w:val="18"/>
          <w:szCs w:val="18"/>
          <w:u w:val="single"/>
        </w:rPr>
      </w:pPr>
      <w:r>
        <w:rPr>
          <w:rFonts w:ascii="Franklin Gothic Book" w:hAnsi="Franklin Gothic Book" w:cs="Arial"/>
          <w:sz w:val="18"/>
          <w:szCs w:val="18"/>
          <w:u w:val="single"/>
        </w:rPr>
        <w:t>Informazione e formazione di ogni singolo dipendente sul rischio lavorativo specifico</w:t>
      </w:r>
    </w:p>
    <w:p w:rsidR="00D75211" w:rsidRDefault="00D75211" w:rsidP="00D75211">
      <w:pPr>
        <w:jc w:val="both"/>
        <w:outlineLvl w:val="0"/>
        <w:rPr>
          <w:rFonts w:ascii="Franklin Gothic Book" w:hAnsi="Franklin Gothic Book" w:cs="Arial"/>
          <w:i/>
          <w:sz w:val="18"/>
          <w:szCs w:val="18"/>
          <w:u w:val="single"/>
        </w:rPr>
      </w:pPr>
    </w:p>
    <w:p w:rsidR="00D75211" w:rsidRDefault="00D75211" w:rsidP="00D75211">
      <w:pPr>
        <w:jc w:val="both"/>
        <w:rPr>
          <w:rFonts w:ascii="Franklin Gothic Book" w:hAnsi="Franklin Gothic Book" w:cs="Arial"/>
          <w:i/>
          <w:sz w:val="18"/>
          <w:szCs w:val="18"/>
        </w:rPr>
      </w:pPr>
      <w:r>
        <w:rPr>
          <w:rFonts w:ascii="Franklin Gothic Book" w:hAnsi="Franklin Gothic Book" w:cs="Arial"/>
          <w:sz w:val="18"/>
          <w:szCs w:val="18"/>
        </w:rPr>
        <w:t xml:space="preserve">Per ciascuna visita medica preventiva/periodica finalizzata all’istituzione/aggiornamento della Cartella Sanitaria di Rischio e alla formulazione del Giudizio di Idoneità alla mansione specifica, sarà corrisposto un compenso di € </w:t>
      </w:r>
      <w:r>
        <w:rPr>
          <w:rFonts w:ascii="Franklin Gothic Book" w:hAnsi="Franklin Gothic Book" w:cs="Arial"/>
          <w:i/>
          <w:sz w:val="18"/>
          <w:szCs w:val="18"/>
        </w:rPr>
        <w:t>……….. lordi.</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La periodicità degli accertamenti sanitari sopraelencati è </w:t>
      </w:r>
      <w:r>
        <w:rPr>
          <w:rFonts w:ascii="Franklin Gothic Book" w:hAnsi="Franklin Gothic Book" w:cs="Arial"/>
          <w:i/>
          <w:sz w:val="18"/>
          <w:szCs w:val="18"/>
          <w:u w:val="single"/>
        </w:rPr>
        <w:t>biennale.</w:t>
      </w:r>
    </w:p>
    <w:p w:rsidR="00D75211" w:rsidRDefault="00D75211" w:rsidP="00D75211">
      <w:pPr>
        <w:jc w:val="both"/>
        <w:outlineLvl w:val="0"/>
        <w:rPr>
          <w:rFonts w:ascii="Franklin Gothic Book" w:hAnsi="Franklin Gothic Book" w:cs="Arial"/>
          <w:i/>
          <w:sz w:val="18"/>
          <w:szCs w:val="18"/>
          <w:u w:val="single"/>
        </w:rPr>
      </w:pPr>
    </w:p>
    <w:p w:rsidR="00D75211" w:rsidRDefault="00D75211" w:rsidP="00D75211">
      <w:pPr>
        <w:numPr>
          <w:ilvl w:val="1"/>
          <w:numId w:val="2"/>
        </w:numPr>
        <w:ind w:left="284" w:firstLine="0"/>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Dipendenti Tecnici (reparto falegnameria)</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Visita medica generale con accurata indagine anamnestica</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Esame dei volumi polmonari attraverso spirometria di screening</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Esame audiometrico attraverso audiometria di screening</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Esami ematochimici </w:t>
      </w:r>
      <w:r>
        <w:rPr>
          <w:rFonts w:ascii="Franklin Gothic Book" w:hAnsi="Franklin Gothic Book" w:cs="Arial"/>
          <w:sz w:val="18"/>
          <w:szCs w:val="18"/>
        </w:rPr>
        <w:t xml:space="preserve">e delle urine, </w:t>
      </w:r>
      <w:r>
        <w:rPr>
          <w:rFonts w:ascii="Franklin Gothic Book" w:hAnsi="Franklin Gothic Book" w:cs="Arial"/>
          <w:sz w:val="18"/>
          <w:szCs w:val="18"/>
          <w:u w:val="single"/>
        </w:rPr>
        <w:t xml:space="preserve">specificati all’interno del protocollo di Sorveglianza Sanitaria, </w:t>
      </w:r>
      <w:r>
        <w:rPr>
          <w:rFonts w:ascii="Franklin Gothic Book" w:hAnsi="Franklin Gothic Book" w:cs="Arial"/>
          <w:sz w:val="18"/>
          <w:szCs w:val="18"/>
        </w:rPr>
        <w:t xml:space="preserve">finalizzati al controllo dei livelli di esposizione a determinate sostanze chimiche utilizzate dai dipendenti </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Visita apparato </w:t>
      </w:r>
      <w:proofErr w:type="spellStart"/>
      <w:r>
        <w:rPr>
          <w:rFonts w:ascii="Franklin Gothic Book" w:hAnsi="Franklin Gothic Book" w:cs="Arial"/>
          <w:sz w:val="18"/>
          <w:szCs w:val="18"/>
          <w:u w:val="single"/>
        </w:rPr>
        <w:t>osteomuscolare</w:t>
      </w:r>
      <w:proofErr w:type="spellEnd"/>
      <w:r>
        <w:rPr>
          <w:rFonts w:ascii="Franklin Gothic Book" w:hAnsi="Franklin Gothic Book" w:cs="Arial"/>
          <w:sz w:val="18"/>
          <w:szCs w:val="18"/>
          <w:u w:val="single"/>
        </w:rPr>
        <w:t xml:space="preserve"> con particolare attenzione alla funzionalità articolare del rachide e degli arti superiori.</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Visita specialistica ORL (con rinoscopia) da eseguire in ambito ambulatoriale</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Sulla base delle suddette indagini, il medico competente dovrà provvedere ai seguenti adempimenti:</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della Cartella Sanitaria di Rischio con relativa copia per il lavoratore</w:t>
      </w:r>
    </w:p>
    <w:p w:rsidR="00D75211" w:rsidRDefault="00D75211" w:rsidP="00D75211">
      <w:pPr>
        <w:numPr>
          <w:ilvl w:val="0"/>
          <w:numId w:val="3"/>
        </w:numPr>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Elaborazione del Giudizio di Idoneità con relativa copia per il lavoratore</w:t>
      </w:r>
    </w:p>
    <w:p w:rsidR="00D75211" w:rsidRDefault="00D75211" w:rsidP="00D75211">
      <w:pPr>
        <w:numPr>
          <w:ilvl w:val="0"/>
          <w:numId w:val="3"/>
        </w:numPr>
        <w:ind w:left="284" w:hanging="284"/>
        <w:jc w:val="both"/>
        <w:outlineLvl w:val="0"/>
        <w:rPr>
          <w:rFonts w:ascii="Franklin Gothic Book" w:hAnsi="Franklin Gothic Book" w:cs="Arial"/>
          <w:i/>
          <w:sz w:val="18"/>
          <w:szCs w:val="18"/>
          <w:u w:val="single"/>
        </w:rPr>
      </w:pPr>
      <w:r>
        <w:rPr>
          <w:rFonts w:ascii="Franklin Gothic Book" w:hAnsi="Franklin Gothic Book" w:cs="Arial"/>
          <w:sz w:val="18"/>
          <w:szCs w:val="18"/>
          <w:u w:val="single"/>
        </w:rPr>
        <w:t>Informazione e formazione di ogni singolo dipendente sul rischio lavorativo specifico</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outlineLvl w:val="0"/>
        <w:rPr>
          <w:rFonts w:ascii="Franklin Gothic Book" w:hAnsi="Franklin Gothic Book" w:cs="Arial"/>
          <w:i/>
          <w:sz w:val="18"/>
          <w:szCs w:val="18"/>
          <w:u w:val="single"/>
        </w:rPr>
      </w:pPr>
      <w:r>
        <w:rPr>
          <w:rFonts w:ascii="Franklin Gothic Book" w:hAnsi="Franklin Gothic Book" w:cs="Arial"/>
          <w:sz w:val="18"/>
          <w:szCs w:val="18"/>
        </w:rPr>
        <w:t>Per ciascuna visita medica preventiva/periodica finalizzata all’istituzione/aggiornamento della Cartella Sanitaria di Rischio e alla formulazione del Giudizio di Idoneità alla mansione specifica,  sarà corrisposto un compenso di € ………… lordi</w:t>
      </w:r>
    </w:p>
    <w:p w:rsidR="00D75211" w:rsidRDefault="00D75211" w:rsidP="00D75211">
      <w:pPr>
        <w:jc w:val="both"/>
        <w:rPr>
          <w:rFonts w:ascii="Franklin Gothic Book" w:hAnsi="Franklin Gothic Book" w:cs="Arial"/>
          <w:sz w:val="18"/>
          <w:szCs w:val="18"/>
        </w:rPr>
      </w:pPr>
      <w:r>
        <w:rPr>
          <w:rFonts w:ascii="Franklin Gothic Book" w:hAnsi="Franklin Gothic Book" w:cs="Arial"/>
          <w:i/>
          <w:sz w:val="18"/>
          <w:szCs w:val="18"/>
        </w:rPr>
        <w:t xml:space="preserve"> </w:t>
      </w:r>
      <w:r>
        <w:rPr>
          <w:rFonts w:ascii="Franklin Gothic Book" w:hAnsi="Franklin Gothic Book" w:cs="Arial"/>
          <w:sz w:val="18"/>
          <w:szCs w:val="18"/>
        </w:rPr>
        <w:t xml:space="preserve">La periodicità degli accertamenti sanitari sopraelencati è </w:t>
      </w:r>
      <w:r>
        <w:rPr>
          <w:rFonts w:ascii="Franklin Gothic Book" w:hAnsi="Franklin Gothic Book" w:cs="Arial"/>
          <w:i/>
          <w:sz w:val="18"/>
          <w:szCs w:val="18"/>
          <w:u w:val="single"/>
        </w:rPr>
        <w:t>annuale.</w:t>
      </w:r>
    </w:p>
    <w:p w:rsidR="00D75211" w:rsidRDefault="00D75211" w:rsidP="00D75211">
      <w:pPr>
        <w:jc w:val="both"/>
        <w:rPr>
          <w:rFonts w:ascii="Franklin Gothic Book" w:hAnsi="Franklin Gothic Book" w:cs="Arial"/>
          <w:sz w:val="18"/>
          <w:szCs w:val="18"/>
        </w:rPr>
      </w:pPr>
    </w:p>
    <w:p w:rsidR="00D75211" w:rsidRDefault="00D75211" w:rsidP="00D75211">
      <w:pPr>
        <w:numPr>
          <w:ilvl w:val="1"/>
          <w:numId w:val="2"/>
        </w:numPr>
        <w:ind w:left="284" w:firstLine="0"/>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 xml:space="preserve">Allievi della Scuola frequentanti corsi per i quali esiste un rischio lavorativo specifico durante l’attività didattica, e più precisamente: </w:t>
      </w:r>
    </w:p>
    <w:p w:rsidR="00D75211" w:rsidRDefault="00D75211" w:rsidP="00D75211">
      <w:pPr>
        <w:numPr>
          <w:ilvl w:val="0"/>
          <w:numId w:val="4"/>
        </w:numPr>
        <w:ind w:left="284" w:hanging="284"/>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Corso di “Montaggio”</w:t>
      </w:r>
    </w:p>
    <w:p w:rsidR="00D75211" w:rsidRDefault="00D75211" w:rsidP="00D75211">
      <w:pPr>
        <w:numPr>
          <w:ilvl w:val="0"/>
          <w:numId w:val="4"/>
        </w:numPr>
        <w:ind w:left="284" w:hanging="284"/>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Corso di “Fotografia”</w:t>
      </w:r>
    </w:p>
    <w:p w:rsidR="00D75211" w:rsidRDefault="00D75211" w:rsidP="00D75211">
      <w:pPr>
        <w:jc w:val="both"/>
        <w:outlineLvl w:val="0"/>
        <w:rPr>
          <w:rFonts w:ascii="Franklin Gothic Book" w:hAnsi="Franklin Gothic Book" w:cs="Arial"/>
          <w:i/>
          <w:sz w:val="18"/>
          <w:szCs w:val="18"/>
          <w:u w:val="single"/>
        </w:rPr>
      </w:pPr>
    </w:p>
    <w:p w:rsidR="00D75211" w:rsidRDefault="00D75211" w:rsidP="00D75211">
      <w:pPr>
        <w:jc w:val="both"/>
        <w:outlineLvl w:val="0"/>
        <w:rPr>
          <w:rFonts w:ascii="Franklin Gothic Book" w:hAnsi="Franklin Gothic Book" w:cs="Arial"/>
          <w:i/>
          <w:sz w:val="18"/>
          <w:szCs w:val="18"/>
          <w:u w:val="single"/>
        </w:rPr>
      </w:pPr>
      <w:r>
        <w:rPr>
          <w:rFonts w:ascii="Franklin Gothic Book" w:hAnsi="Franklin Gothic Book" w:cs="Arial"/>
          <w:i/>
          <w:sz w:val="18"/>
          <w:szCs w:val="18"/>
          <w:u w:val="single"/>
        </w:rPr>
        <w:t xml:space="preserve">I suddetti allievi saranno sottoposti alle seguenti indagini: </w:t>
      </w:r>
    </w:p>
    <w:p w:rsidR="00D75211" w:rsidRDefault="00D75211" w:rsidP="00D75211">
      <w:pPr>
        <w:numPr>
          <w:ilvl w:val="0"/>
          <w:numId w:val="3"/>
        </w:numPr>
        <w:tabs>
          <w:tab w:val="num" w:pos="-6521"/>
        </w:tabs>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Visita medica generale con accurata indagine anamnestica</w:t>
      </w:r>
    </w:p>
    <w:p w:rsidR="00D75211" w:rsidRDefault="00D75211" w:rsidP="00D75211">
      <w:pPr>
        <w:numPr>
          <w:ilvl w:val="0"/>
          <w:numId w:val="3"/>
        </w:numPr>
        <w:tabs>
          <w:tab w:val="num" w:pos="-6521"/>
        </w:tabs>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Esame dei volumi polmonari attraverso spirometria di screening</w:t>
      </w:r>
    </w:p>
    <w:p w:rsidR="00D75211" w:rsidRDefault="00D75211" w:rsidP="00D75211">
      <w:pPr>
        <w:numPr>
          <w:ilvl w:val="0"/>
          <w:numId w:val="3"/>
        </w:numPr>
        <w:tabs>
          <w:tab w:val="num" w:pos="-6521"/>
        </w:tabs>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lastRenderedPageBreak/>
        <w:t>Esame audiometrico attraverso audiometria di screening</w:t>
      </w:r>
    </w:p>
    <w:p w:rsidR="00D75211" w:rsidRDefault="00D75211" w:rsidP="00D75211">
      <w:pPr>
        <w:numPr>
          <w:ilvl w:val="0"/>
          <w:numId w:val="3"/>
        </w:numPr>
        <w:tabs>
          <w:tab w:val="num" w:pos="-6521"/>
        </w:tabs>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Esami ematochimici specificati all’interno del protocollo di Sorveglianza Sanitaria </w:t>
      </w:r>
    </w:p>
    <w:p w:rsidR="00D75211" w:rsidRDefault="00D75211" w:rsidP="00D75211">
      <w:pPr>
        <w:numPr>
          <w:ilvl w:val="0"/>
          <w:numId w:val="3"/>
        </w:numPr>
        <w:tabs>
          <w:tab w:val="num" w:pos="-6521"/>
        </w:tabs>
        <w:ind w:left="284" w:hanging="284"/>
        <w:jc w:val="both"/>
        <w:rPr>
          <w:rFonts w:ascii="Franklin Gothic Book" w:hAnsi="Franklin Gothic Book" w:cs="Arial"/>
          <w:sz w:val="18"/>
          <w:szCs w:val="18"/>
          <w:u w:val="single"/>
        </w:rPr>
      </w:pPr>
      <w:r>
        <w:rPr>
          <w:rFonts w:ascii="Franklin Gothic Book" w:hAnsi="Franklin Gothic Book" w:cs="Arial"/>
          <w:sz w:val="18"/>
          <w:szCs w:val="18"/>
          <w:u w:val="single"/>
        </w:rPr>
        <w:t xml:space="preserve">Visita apparato </w:t>
      </w:r>
      <w:proofErr w:type="spellStart"/>
      <w:r>
        <w:rPr>
          <w:rFonts w:ascii="Franklin Gothic Book" w:hAnsi="Franklin Gothic Book" w:cs="Arial"/>
          <w:sz w:val="18"/>
          <w:szCs w:val="18"/>
          <w:u w:val="single"/>
        </w:rPr>
        <w:t>osteomuscolare</w:t>
      </w:r>
      <w:proofErr w:type="spellEnd"/>
      <w:r>
        <w:rPr>
          <w:rFonts w:ascii="Franklin Gothic Book" w:hAnsi="Franklin Gothic Book" w:cs="Arial"/>
          <w:sz w:val="18"/>
          <w:szCs w:val="18"/>
          <w:u w:val="single"/>
        </w:rPr>
        <w:t xml:space="preserve"> con particolare attenzione alla funzionalità articolare del rachide e degli arti superiori.</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Sulla base delle suddette indagini, il medico competente dovrà provvedere ai seguenti adempimenti:</w:t>
      </w:r>
    </w:p>
    <w:p w:rsidR="00D75211" w:rsidRDefault="00D75211" w:rsidP="00D75211">
      <w:pPr>
        <w:numPr>
          <w:ilvl w:val="0"/>
          <w:numId w:val="3"/>
        </w:numPr>
        <w:tabs>
          <w:tab w:val="num" w:pos="284"/>
        </w:tabs>
        <w:ind w:hanging="780"/>
        <w:jc w:val="both"/>
        <w:rPr>
          <w:rFonts w:ascii="Franklin Gothic Book" w:hAnsi="Franklin Gothic Book" w:cs="Arial"/>
          <w:sz w:val="18"/>
          <w:szCs w:val="18"/>
          <w:u w:val="single"/>
        </w:rPr>
      </w:pPr>
      <w:r>
        <w:rPr>
          <w:rFonts w:ascii="Franklin Gothic Book" w:hAnsi="Franklin Gothic Book" w:cs="Arial"/>
          <w:sz w:val="18"/>
          <w:szCs w:val="18"/>
          <w:u w:val="single"/>
        </w:rPr>
        <w:t>Elaborazione della Cartella Sanitaria di Rischio con relativa copia per ciascun allievo</w:t>
      </w:r>
    </w:p>
    <w:p w:rsidR="00D75211" w:rsidRDefault="00D75211" w:rsidP="00D75211">
      <w:pPr>
        <w:numPr>
          <w:ilvl w:val="0"/>
          <w:numId w:val="3"/>
        </w:numPr>
        <w:tabs>
          <w:tab w:val="num" w:pos="284"/>
        </w:tabs>
        <w:ind w:hanging="780"/>
        <w:jc w:val="both"/>
        <w:rPr>
          <w:rFonts w:ascii="Franklin Gothic Book" w:hAnsi="Franklin Gothic Book" w:cs="Arial"/>
          <w:sz w:val="18"/>
          <w:szCs w:val="18"/>
          <w:u w:val="single"/>
        </w:rPr>
      </w:pPr>
      <w:r>
        <w:rPr>
          <w:rFonts w:ascii="Franklin Gothic Book" w:hAnsi="Franklin Gothic Book" w:cs="Arial"/>
          <w:sz w:val="18"/>
          <w:szCs w:val="18"/>
          <w:u w:val="single"/>
        </w:rPr>
        <w:t>Elaborazione del Giudizio di Idoneità con relativa copia per l’allievo</w:t>
      </w:r>
    </w:p>
    <w:p w:rsidR="00D75211" w:rsidRDefault="00D75211" w:rsidP="00D75211">
      <w:pPr>
        <w:numPr>
          <w:ilvl w:val="0"/>
          <w:numId w:val="3"/>
        </w:numPr>
        <w:ind w:left="284" w:hanging="284"/>
        <w:jc w:val="both"/>
        <w:outlineLvl w:val="0"/>
        <w:rPr>
          <w:rFonts w:ascii="Franklin Gothic Book" w:hAnsi="Franklin Gothic Book" w:cs="Arial"/>
          <w:sz w:val="18"/>
          <w:szCs w:val="18"/>
          <w:u w:val="single"/>
        </w:rPr>
      </w:pPr>
      <w:r>
        <w:rPr>
          <w:rFonts w:ascii="Franklin Gothic Book" w:hAnsi="Franklin Gothic Book" w:cs="Arial"/>
          <w:sz w:val="18"/>
          <w:szCs w:val="18"/>
          <w:u w:val="single"/>
        </w:rPr>
        <w:t>Informazione e formazione di ogni singolo allievo sul rischio lavorativo specifico</w:t>
      </w:r>
    </w:p>
    <w:p w:rsidR="00D75211" w:rsidRDefault="00D75211" w:rsidP="00D75211">
      <w:pPr>
        <w:jc w:val="both"/>
        <w:rPr>
          <w:rFonts w:ascii="Franklin Gothic Book" w:hAnsi="Franklin Gothic Book" w:cs="Arial"/>
          <w:i/>
          <w:sz w:val="18"/>
          <w:szCs w:val="18"/>
          <w:u w:val="single"/>
        </w:rPr>
      </w:pPr>
      <w:r>
        <w:rPr>
          <w:rFonts w:ascii="Franklin Gothic Book" w:hAnsi="Franklin Gothic Book" w:cs="Arial"/>
          <w:sz w:val="18"/>
          <w:szCs w:val="18"/>
        </w:rPr>
        <w:t xml:space="preserve">La periodicità degli accertamenti sanitari sopraelencati è </w:t>
      </w:r>
      <w:r>
        <w:rPr>
          <w:rFonts w:ascii="Franklin Gothic Book" w:hAnsi="Franklin Gothic Book" w:cs="Arial"/>
          <w:i/>
          <w:sz w:val="18"/>
          <w:szCs w:val="18"/>
          <w:u w:val="single"/>
        </w:rPr>
        <w:t xml:space="preserve">triennale. </w:t>
      </w:r>
    </w:p>
    <w:p w:rsidR="00D75211" w:rsidRDefault="00D75211" w:rsidP="00D75211">
      <w:pPr>
        <w:jc w:val="both"/>
        <w:rPr>
          <w:rFonts w:ascii="Franklin Gothic Book" w:hAnsi="Franklin Gothic Book" w:cs="Arial"/>
          <w:i/>
          <w:sz w:val="18"/>
          <w:szCs w:val="18"/>
        </w:rPr>
      </w:pPr>
      <w:r>
        <w:rPr>
          <w:rFonts w:ascii="Franklin Gothic Book" w:hAnsi="Franklin Gothic Book" w:cs="Arial"/>
          <w:sz w:val="18"/>
          <w:szCs w:val="18"/>
        </w:rPr>
        <w:t xml:space="preserve">Per ogni visita medica preventiva/periodica finalizzata all’istituzione/aggiornamento della Cartella Sanitaria di Rischio e la formulazione del Giudizio di Idoneità, sarà corrisposto un compenso di € </w:t>
      </w:r>
      <w:r>
        <w:rPr>
          <w:rFonts w:ascii="Franklin Gothic Book" w:hAnsi="Franklin Gothic Book" w:cs="Arial"/>
          <w:i/>
          <w:sz w:val="18"/>
          <w:szCs w:val="18"/>
        </w:rPr>
        <w:t>………… lordi.</w:t>
      </w:r>
    </w:p>
    <w:p w:rsidR="00D75211" w:rsidRDefault="00D75211" w:rsidP="00D75211">
      <w:pPr>
        <w:jc w:val="both"/>
        <w:rPr>
          <w:rFonts w:ascii="Franklin Gothic Book" w:hAnsi="Franklin Gothic Book" w:cs="Arial"/>
          <w:b/>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b/>
          <w:sz w:val="18"/>
          <w:szCs w:val="18"/>
        </w:rPr>
        <w:t>I lavoratori esposti</w:t>
      </w:r>
      <w:r>
        <w:rPr>
          <w:rFonts w:ascii="Franklin Gothic Book" w:hAnsi="Franklin Gothic Book" w:cs="Arial"/>
          <w:sz w:val="18"/>
          <w:szCs w:val="18"/>
        </w:rPr>
        <w:t xml:space="preserve"> a rischi occupazionali, quindi obbligatoriamente sottoposti a Sorveglianza Sanitaria secondo la legislazione vigente, sono individuati dal Datore di lavoro e dal RSPP attraverso il documento di valutazione dei rischi e comunicati al Medico Competente con appositi elenchi.</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Le suddette visite mediche verranno effettuate presso la sede</w:t>
      </w:r>
      <w:r>
        <w:rPr>
          <w:rFonts w:ascii="Franklin Gothic Book" w:hAnsi="Franklin Gothic Book" w:cs="Arial"/>
          <w:i/>
          <w:sz w:val="18"/>
          <w:szCs w:val="18"/>
        </w:rPr>
        <w:t xml:space="preserve"> di Roma</w:t>
      </w:r>
      <w:r>
        <w:rPr>
          <w:rFonts w:ascii="Franklin Gothic Book" w:hAnsi="Franklin Gothic Book" w:cs="Arial"/>
          <w:sz w:val="18"/>
          <w:szCs w:val="18"/>
        </w:rPr>
        <w:t xml:space="preserve">, in un locale che il Datore di Lavoro metterà a disposizione del Medico Competente, il quale provvederà al trasporto di tutti gli strumenti necessari per le indagini sanitarie mirate all’individuazione del rischio di comparto. </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Nel protocollo di Sorveglianza Sanitaria, che farà parte integrante del Documento di Valutazione dei rischi, verranno specificati in dettaglio i tipi di accertamenti sanitari svolti nel corso delle visite mediche preventive e periodiche. </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Il Dott. …………….. ha la facoltà di nominare dei colleghi specialisti in Medicina del Lavoro e/o in Medicina Legale e delle Assicurazioni, oltre ad eventuali specialisti in Oftalmologia ed </w:t>
      </w:r>
      <w:proofErr w:type="spellStart"/>
      <w:r>
        <w:rPr>
          <w:rFonts w:ascii="Franklin Gothic Book" w:hAnsi="Franklin Gothic Book" w:cs="Arial"/>
          <w:sz w:val="18"/>
          <w:szCs w:val="18"/>
        </w:rPr>
        <w:t>Otorinolarigoiatria</w:t>
      </w:r>
      <w:proofErr w:type="spellEnd"/>
      <w:r>
        <w:rPr>
          <w:rFonts w:ascii="Franklin Gothic Book" w:hAnsi="Franklin Gothic Book" w:cs="Arial"/>
          <w:sz w:val="18"/>
          <w:szCs w:val="18"/>
        </w:rPr>
        <w:t>, quali Medici collaboratori del Medico Competente, esclusivamente per l’esecuzione degli accertamenti specialistici previsti nel protocollo di Sorveglianza Sanitaria.</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Eventuali visite specialistiche di secondo livello, esami clinico-biologici ed indagini strumentali mirati al rischio, sono prescritti dal Medico Competente ed i relativi oneri sono a carico del Datore di Lavoro. </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Art. 5 -</w:t>
      </w:r>
      <w:r>
        <w:rPr>
          <w:rFonts w:ascii="Franklin Gothic Book" w:hAnsi="Franklin Gothic Book" w:cs="Arial"/>
          <w:sz w:val="18"/>
          <w:szCs w:val="18"/>
        </w:rPr>
        <w:t xml:space="preserve"> Gli oneri relativi agli interventi previsti negli articoli precedenti sono a carico del Datore di Lavoro. Il pagamento dei compensi spettanti al Medico competente avverrà mediante bonifico bancario, dietro emissione di regolare documento contabile, ai sensi delle vigenti disposizioni di legge.</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rPr>
          <w:rFonts w:ascii="Franklin Gothic Book" w:hAnsi="Franklin Gothic Book" w:cs="Arial"/>
          <w:bCs/>
          <w:iCs/>
          <w:sz w:val="18"/>
          <w:szCs w:val="18"/>
        </w:rPr>
      </w:pPr>
      <w:r>
        <w:rPr>
          <w:rFonts w:ascii="Franklin Gothic Book" w:hAnsi="Franklin Gothic Book" w:cs="Arial"/>
          <w:b/>
          <w:sz w:val="18"/>
          <w:szCs w:val="18"/>
        </w:rPr>
        <w:t xml:space="preserve">Art. 6 - </w:t>
      </w:r>
      <w:r>
        <w:rPr>
          <w:rFonts w:ascii="Franklin Gothic Book" w:hAnsi="Franklin Gothic Book" w:cs="Arial"/>
          <w:sz w:val="18"/>
          <w:szCs w:val="18"/>
        </w:rPr>
        <w:t>Il Dott. …………..</w:t>
      </w:r>
      <w:r>
        <w:rPr>
          <w:rFonts w:ascii="Franklin Gothic Book" w:hAnsi="Franklin Gothic Book" w:cs="Arial"/>
          <w:b/>
          <w:sz w:val="18"/>
          <w:szCs w:val="18"/>
        </w:rPr>
        <w:t xml:space="preserve"> </w:t>
      </w:r>
      <w:r>
        <w:rPr>
          <w:rFonts w:ascii="Franklin Gothic Book" w:hAnsi="Franklin Gothic Book" w:cs="Arial"/>
          <w:sz w:val="18"/>
          <w:szCs w:val="18"/>
        </w:rPr>
        <w:t xml:space="preserve">assume tutti gli obblighi di tracciabilità dei flussi finanziari di cui all’articolo 3 della legge 13 agosto 2010, n. 136 e successive modifiche, espletando tutti gli adempimenti conseguenti in esso contemplati, tra cui la comunicazione al CSC degli estremi identificativi  del conto corrente dedicato, anche in via non esclusiva, alle transazioni con il CSC, nonché le generalità e il codice fiscale dei soggetti delegati ad operare sullo  stesso. </w:t>
      </w:r>
      <w:r>
        <w:rPr>
          <w:rFonts w:ascii="Franklin Gothic Book" w:hAnsi="Franklin Gothic Book" w:cs="Arial"/>
          <w:bCs/>
          <w:iCs/>
          <w:sz w:val="18"/>
          <w:szCs w:val="18"/>
        </w:rPr>
        <w:t xml:space="preserve">L’esecuzione delle transazioni senza l’avvalimento di istituti bancari o della società Poste Italiane </w:t>
      </w:r>
      <w:proofErr w:type="spellStart"/>
      <w:r>
        <w:rPr>
          <w:rFonts w:ascii="Franklin Gothic Book" w:hAnsi="Franklin Gothic Book" w:cs="Arial"/>
          <w:bCs/>
          <w:iCs/>
          <w:sz w:val="18"/>
          <w:szCs w:val="18"/>
        </w:rPr>
        <w:t>s</w:t>
      </w:r>
      <w:r w:rsidR="00FE3B90">
        <w:rPr>
          <w:rFonts w:ascii="Franklin Gothic Book" w:hAnsi="Franklin Gothic Book" w:cs="Arial"/>
          <w:bCs/>
          <w:iCs/>
          <w:sz w:val="18"/>
          <w:szCs w:val="18"/>
        </w:rPr>
        <w:t>.p.a.</w:t>
      </w:r>
      <w:proofErr w:type="spellEnd"/>
      <w:r w:rsidR="00FE3B90">
        <w:rPr>
          <w:rFonts w:ascii="Franklin Gothic Book" w:hAnsi="Franklin Gothic Book" w:cs="Arial"/>
          <w:bCs/>
          <w:iCs/>
          <w:sz w:val="18"/>
          <w:szCs w:val="18"/>
        </w:rPr>
        <w:t xml:space="preserve"> darà luogo all’automatica</w:t>
      </w:r>
      <w:r>
        <w:rPr>
          <w:rFonts w:ascii="Franklin Gothic Book" w:hAnsi="Franklin Gothic Book" w:cs="Arial"/>
          <w:bCs/>
          <w:iCs/>
          <w:sz w:val="18"/>
          <w:szCs w:val="18"/>
        </w:rPr>
        <w:t xml:space="preserve"> risoluzione del contratto</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Art. 7 -</w:t>
      </w:r>
      <w:r>
        <w:rPr>
          <w:rFonts w:ascii="Franklin Gothic Book" w:hAnsi="Franklin Gothic Book" w:cs="Arial"/>
          <w:sz w:val="18"/>
          <w:szCs w:val="18"/>
        </w:rPr>
        <w:t xml:space="preserve"> Il presente contratto ha validità </w:t>
      </w:r>
      <w:r w:rsidR="007043C3">
        <w:rPr>
          <w:rFonts w:ascii="Franklin Gothic Book" w:hAnsi="Franklin Gothic Book" w:cs="Arial"/>
          <w:sz w:val="18"/>
          <w:szCs w:val="18"/>
        </w:rPr>
        <w:t>biennale</w:t>
      </w:r>
      <w:bookmarkStart w:id="0" w:name="_GoBack"/>
      <w:bookmarkEnd w:id="0"/>
      <w:r>
        <w:rPr>
          <w:rFonts w:ascii="Franklin Gothic Book" w:hAnsi="Franklin Gothic Book" w:cs="Arial"/>
          <w:sz w:val="18"/>
          <w:szCs w:val="18"/>
        </w:rPr>
        <w:t xml:space="preserve"> a partire dal ……………... e potrà essere eventualmente rinnovato per un ulteriore biennio, alle stesse condizioni economiche, patti e modalità in esso previste.</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Ciascuna delle Parti potrà recedere dal contratto, dandone preavviso all’altra a mezzo raccomandata A/R che dovrà pervenire almeno 60 giorni prima della scadenza</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 xml:space="preserve">Art. 8 - </w:t>
      </w:r>
      <w:r>
        <w:rPr>
          <w:rFonts w:ascii="Franklin Gothic Book" w:hAnsi="Franklin Gothic Book" w:cs="Arial"/>
          <w:sz w:val="18"/>
          <w:szCs w:val="18"/>
        </w:rPr>
        <w:t xml:space="preserve">Il Datore di Lavoro è a conoscenza dell’obbligo di referto all’Autorità Giudiziaria che grava sul Medico competente ai sensi dell’art 365 CP e dell’art 334 CPP,  nel caso presti la sua opera in situazioni che possono presentare le caratteristiche di un reato perseguibile d’ufficio ai sensi dell’Art. 583 del CPP  (malattie professionali, infortuni sul lavoro che abbiano determinato lesioni gravi o gravissime) </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Il Datore di Lavoro è, altresì, a conoscenza dell’obbligo di denuncia che grava sul Medico Competente che riconosca una delle malattie professionali elencate nel DPR 1124/65, nel D.I.M. 18/04/73, nel DPR 482/75 e nel DPR 336/94.</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b/>
          <w:sz w:val="18"/>
          <w:szCs w:val="18"/>
        </w:rPr>
        <w:t xml:space="preserve">Art. 9 - </w:t>
      </w:r>
      <w:r>
        <w:rPr>
          <w:rFonts w:ascii="Franklin Gothic Book" w:hAnsi="Franklin Gothic Book" w:cs="Arial"/>
          <w:sz w:val="18"/>
          <w:szCs w:val="18"/>
        </w:rPr>
        <w:t>Il Datore di Lavoro, al fine di consentire al Medico Competente l’espletamento dei compiti definiti dall’Art 2, provvederà:</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xml:space="preserve">-- ad informare il Medico Competente relativamente all’organizzazione aziendale, ai processi tecnologici ed ai rischi connessi con l’attività produttiva, attraverso la tempestiva trasmissione del documento di valutazione dei rischi di cui agli artt. 17 e 28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 e </w:t>
      </w:r>
      <w:proofErr w:type="spellStart"/>
      <w:r>
        <w:rPr>
          <w:rFonts w:ascii="Franklin Gothic Book" w:hAnsi="Franklin Gothic Book" w:cs="Arial"/>
          <w:sz w:val="18"/>
          <w:szCs w:val="18"/>
        </w:rPr>
        <w:t>s.m.i</w:t>
      </w:r>
      <w:proofErr w:type="spellEnd"/>
      <w:r>
        <w:rPr>
          <w:rFonts w:ascii="Franklin Gothic Book" w:hAnsi="Franklin Gothic Book" w:cs="Arial"/>
          <w:sz w:val="18"/>
          <w:szCs w:val="18"/>
        </w:rPr>
        <w:t>;</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xml:space="preserve">-- a fornire al Medico Competente l’elenco di tutto il personale dipendente esposto ai vari rischi professionali ed aggiornarlo con sollecitudine. Il Datore di Lavoro, insieme all’RSPP, nel Documento di valutazione dei rischi deve considerare tutto il personale esposto ai rischi professionali: sia i dipendenti assunti con contratto a tempo indeterminato, sia quelli assunti a tempo determinato o a contratto di collaborazione a progetto, ai sensi  dell’art. 4 del </w:t>
      </w:r>
      <w:proofErr w:type="spellStart"/>
      <w:r>
        <w:rPr>
          <w:rFonts w:ascii="Franklin Gothic Book" w:hAnsi="Franklin Gothic Book" w:cs="Arial"/>
          <w:sz w:val="18"/>
          <w:szCs w:val="18"/>
        </w:rPr>
        <w:t>D.Lgs</w:t>
      </w:r>
      <w:proofErr w:type="spellEnd"/>
      <w:r>
        <w:rPr>
          <w:rFonts w:ascii="Franklin Gothic Book" w:hAnsi="Franklin Gothic Book" w:cs="Arial"/>
          <w:sz w:val="18"/>
          <w:szCs w:val="18"/>
        </w:rPr>
        <w:t xml:space="preserve"> 81/08;</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ad istituire ed aggiornare, ove del caso, i registri dei lavoratori esposti ai rischi derivanti da agenti fisici, cancerogeni e biologici.</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ad adempiere agli obblighi di informazione e formazione stabilite, per quanto di sua competenza.</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ad assistere, di persona o tramite l’RSPP, il Medico Competente durante lo svolgimento dei sopralluoghi previsti presso le Unità produttive ed i luoghi di lavoro ed a rispettare il programma degli accertamenti sanitari stabiliti dal Medico Competente.</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 custodire, con la salvaguardia del segreto professionale, le cartelle sanitarie e di rischio.</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ad organizzare la riunione periodica di prevenzione e protezione dei rischi ed avvisare il Medico Competente almeno 15 giorni prima della data programmata.</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 fornire con tempestività al Medico Competente i risultati del controllo dell’esposizione a rischio dei lavoratori.</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t>-- ad informare il Medico Competente relativamente ad ogni denuncia di malattia professionale o di infortunio intervenuti nel periodo intercorrente fra gli accertamenti sanitari preventivi/periodici.</w:t>
      </w:r>
    </w:p>
    <w:p w:rsidR="00D75211" w:rsidRDefault="00D75211" w:rsidP="00D75211">
      <w:pPr>
        <w:ind w:left="142" w:hanging="142"/>
        <w:jc w:val="both"/>
        <w:rPr>
          <w:rFonts w:ascii="Franklin Gothic Book" w:hAnsi="Franklin Gothic Book" w:cs="Arial"/>
          <w:sz w:val="18"/>
          <w:szCs w:val="18"/>
        </w:rPr>
      </w:pPr>
      <w:r>
        <w:rPr>
          <w:rFonts w:ascii="Franklin Gothic Book" w:hAnsi="Franklin Gothic Book" w:cs="Arial"/>
          <w:sz w:val="18"/>
          <w:szCs w:val="18"/>
        </w:rPr>
        <w:lastRenderedPageBreak/>
        <w:t>--</w:t>
      </w:r>
      <w:r>
        <w:rPr>
          <w:rFonts w:ascii="Franklin Gothic Book" w:hAnsi="Franklin Gothic Book" w:cs="Arial"/>
          <w:sz w:val="18"/>
          <w:szCs w:val="18"/>
        </w:rPr>
        <w:tab/>
        <w:t>ad informare il Medico Competente degli eventuali sopralluoghi effettuati dall’organo di vigilanza competente per territorio, per quanto di competenza medica, e di eventuali verbali di contravvenzione e di diffida emessi dagli Ufficiali di Polizia Giudiziaria a carico del Datore di Lavoro.</w:t>
      </w: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Il Datore di Lavoro mette a disposizione del Medico Competente un idoneo locale per l’effettuazione degli accertamenti sanitari o invia i dipendenti presso lo Studio Medico, secondo un apposito calendario, nel rispetto delle esigenze di produzione e dei rispettivi impegni.</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outlineLvl w:val="0"/>
        <w:rPr>
          <w:rFonts w:ascii="Franklin Gothic Book" w:hAnsi="Franklin Gothic Book" w:cs="Arial"/>
          <w:b/>
          <w:sz w:val="18"/>
          <w:szCs w:val="18"/>
        </w:rPr>
      </w:pPr>
      <w:r>
        <w:rPr>
          <w:rFonts w:ascii="Franklin Gothic Book" w:hAnsi="Franklin Gothic Book" w:cs="Arial"/>
          <w:b/>
          <w:sz w:val="18"/>
          <w:szCs w:val="18"/>
        </w:rPr>
        <w:t xml:space="preserve">Art. 10 - </w:t>
      </w:r>
      <w:r>
        <w:rPr>
          <w:rFonts w:ascii="Franklin Gothic Book" w:hAnsi="Franklin Gothic Book" w:cs="Arial"/>
          <w:sz w:val="18"/>
          <w:szCs w:val="18"/>
        </w:rPr>
        <w:t>Il Dott. ………….. si impegna a non rivelare a terzi alcuna informazione di cui sia venuto a conoscenza in occasione del suo incarico, salvo esplicita autorizzazione.</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Art. 11 -</w:t>
      </w:r>
      <w:r>
        <w:rPr>
          <w:rFonts w:ascii="Franklin Gothic Book" w:hAnsi="Franklin Gothic Book" w:cs="Arial"/>
          <w:b/>
          <w:smallCaps/>
          <w:sz w:val="18"/>
          <w:szCs w:val="18"/>
        </w:rPr>
        <w:t xml:space="preserve"> </w:t>
      </w:r>
      <w:r>
        <w:rPr>
          <w:rFonts w:ascii="Franklin Gothic Book" w:hAnsi="Franklin Gothic Book" w:cs="Arial"/>
          <w:sz w:val="18"/>
          <w:szCs w:val="18"/>
        </w:rPr>
        <w:t>Ogni modifica e/o integrazione al presente contratto potrà essere apportata con atto scritto, firmato per approvazione da entrambe le Parti.</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 xml:space="preserve">Art. 12 - </w:t>
      </w:r>
      <w:r>
        <w:rPr>
          <w:rFonts w:ascii="Franklin Gothic Book" w:hAnsi="Franklin Gothic Book" w:cs="Arial"/>
          <w:sz w:val="18"/>
          <w:szCs w:val="18"/>
        </w:rPr>
        <w:t xml:space="preserve">Con la firma de presente contratto il Medico competente autorizza la Fondazione Centro Sperimentale di Cinematografia al trattamento dei propri dati personali, ai sensi e per le finalità di cui al D. </w:t>
      </w:r>
      <w:proofErr w:type="spellStart"/>
      <w:r>
        <w:rPr>
          <w:rFonts w:ascii="Franklin Gothic Book" w:hAnsi="Franklin Gothic Book" w:cs="Arial"/>
          <w:sz w:val="18"/>
          <w:szCs w:val="18"/>
        </w:rPr>
        <w:t>Lgs</w:t>
      </w:r>
      <w:proofErr w:type="spellEnd"/>
      <w:r>
        <w:rPr>
          <w:rFonts w:ascii="Franklin Gothic Book" w:hAnsi="Franklin Gothic Book" w:cs="Arial"/>
          <w:sz w:val="18"/>
          <w:szCs w:val="18"/>
        </w:rPr>
        <w:t xml:space="preserve"> n. 196/2003 e </w:t>
      </w:r>
      <w:proofErr w:type="spellStart"/>
      <w:r>
        <w:rPr>
          <w:rFonts w:ascii="Franklin Gothic Book" w:hAnsi="Franklin Gothic Book" w:cs="Arial"/>
          <w:sz w:val="18"/>
          <w:szCs w:val="18"/>
        </w:rPr>
        <w:t>s.m</w:t>
      </w:r>
      <w:proofErr w:type="spellEnd"/>
      <w:r>
        <w:rPr>
          <w:rFonts w:ascii="Franklin Gothic Book" w:hAnsi="Franklin Gothic Book" w:cs="Arial"/>
          <w:sz w:val="18"/>
          <w:szCs w:val="18"/>
        </w:rPr>
        <w:t>. i.</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b/>
          <w:sz w:val="18"/>
          <w:szCs w:val="18"/>
        </w:rPr>
      </w:pPr>
      <w:r>
        <w:rPr>
          <w:rFonts w:ascii="Franklin Gothic Book" w:hAnsi="Franklin Gothic Book" w:cs="Arial"/>
          <w:b/>
          <w:sz w:val="18"/>
          <w:szCs w:val="18"/>
        </w:rPr>
        <w:t xml:space="preserve">Art. 13 - </w:t>
      </w:r>
      <w:r>
        <w:rPr>
          <w:rFonts w:ascii="Franklin Gothic Book" w:hAnsi="Franklin Gothic Book" w:cs="Arial"/>
          <w:sz w:val="18"/>
          <w:szCs w:val="18"/>
        </w:rPr>
        <w:t>Il presente contratto è soggetto a registrazione in caso d’uso. Le relative spese saranno a carico della parte che con il proprio inadempimento avrà reso necessaria la registrazione stessa.</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b/>
          <w:sz w:val="18"/>
          <w:szCs w:val="18"/>
        </w:rPr>
      </w:pPr>
      <w:r>
        <w:rPr>
          <w:rFonts w:ascii="Franklin Gothic Book" w:hAnsi="Franklin Gothic Book" w:cs="Arial"/>
          <w:b/>
          <w:sz w:val="18"/>
          <w:szCs w:val="18"/>
        </w:rPr>
        <w:t xml:space="preserve">Art. 14 - </w:t>
      </w:r>
      <w:r>
        <w:rPr>
          <w:rFonts w:ascii="Franklin Gothic Book" w:hAnsi="Franklin Gothic Book" w:cs="Arial"/>
          <w:sz w:val="18"/>
          <w:szCs w:val="18"/>
        </w:rPr>
        <w:t>La validità del presente contratto è subordinata all’accettazione scritta di tutte le condizioni.</w:t>
      </w:r>
    </w:p>
    <w:p w:rsidR="00D75211" w:rsidRDefault="00D75211" w:rsidP="00D75211">
      <w:pPr>
        <w:jc w:val="both"/>
        <w:outlineLvl w:val="0"/>
        <w:rPr>
          <w:rFonts w:ascii="Franklin Gothic Book" w:hAnsi="Franklin Gothic Book" w:cs="Arial"/>
          <w:b/>
          <w:sz w:val="18"/>
          <w:szCs w:val="18"/>
        </w:rPr>
      </w:pPr>
    </w:p>
    <w:p w:rsidR="00D75211" w:rsidRDefault="00D75211" w:rsidP="00D75211">
      <w:pPr>
        <w:jc w:val="both"/>
        <w:outlineLvl w:val="0"/>
        <w:rPr>
          <w:rFonts w:ascii="Franklin Gothic Book" w:hAnsi="Franklin Gothic Book" w:cs="Arial"/>
          <w:sz w:val="18"/>
          <w:szCs w:val="18"/>
        </w:rPr>
      </w:pPr>
      <w:r>
        <w:rPr>
          <w:rFonts w:ascii="Franklin Gothic Book" w:hAnsi="Franklin Gothic Book" w:cs="Arial"/>
          <w:b/>
          <w:sz w:val="18"/>
          <w:szCs w:val="18"/>
        </w:rPr>
        <w:t>Art. 15 -</w:t>
      </w:r>
      <w:r>
        <w:rPr>
          <w:rFonts w:ascii="Franklin Gothic Book" w:hAnsi="Franklin Gothic Book" w:cs="Arial"/>
          <w:sz w:val="18"/>
          <w:szCs w:val="18"/>
        </w:rPr>
        <w:t xml:space="preserve"> Per le controversie che dovessero derivare dall’applicazione e interpretazione del presente contratto, le Parti riconoscono la competenza esclusiva del Foro di Roma.</w:t>
      </w:r>
    </w:p>
    <w:p w:rsidR="00D75211" w:rsidRDefault="00D75211" w:rsidP="00D75211">
      <w:pPr>
        <w:jc w:val="both"/>
        <w:outlineLvl w:val="0"/>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Roma, </w:t>
      </w:r>
    </w:p>
    <w:p w:rsidR="00D75211" w:rsidRDefault="00D75211" w:rsidP="00D75211">
      <w:pPr>
        <w:ind w:left="5664" w:firstLine="708"/>
        <w:outlineLvl w:val="0"/>
        <w:rPr>
          <w:rFonts w:ascii="Franklin Gothic Book" w:hAnsi="Franklin Gothic Book" w:cs="Arial"/>
          <w:sz w:val="18"/>
          <w:szCs w:val="18"/>
        </w:rPr>
      </w:pPr>
      <w:r>
        <w:rPr>
          <w:rFonts w:ascii="Franklin Gothic Book" w:hAnsi="Franklin Gothic Book" w:cs="Arial"/>
          <w:sz w:val="18"/>
          <w:szCs w:val="18"/>
        </w:rPr>
        <w:t>IL DATORE DI LAVORO</w:t>
      </w:r>
    </w:p>
    <w:p w:rsidR="00D75211" w:rsidRDefault="00D75211" w:rsidP="00D75211">
      <w:pPr>
        <w:rPr>
          <w:rFonts w:ascii="Franklin Gothic Book" w:hAnsi="Franklin Gothic Book" w:cs="Arial"/>
          <w:sz w:val="18"/>
          <w:szCs w:val="18"/>
        </w:rPr>
      </w:pP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r>
      <w:r>
        <w:rPr>
          <w:rFonts w:ascii="Franklin Gothic Book" w:hAnsi="Franklin Gothic Book" w:cs="Arial"/>
          <w:sz w:val="18"/>
          <w:szCs w:val="18"/>
        </w:rPr>
        <w:tab/>
        <w:t xml:space="preserve">  (Dott. Marcello Foti)</w:t>
      </w:r>
    </w:p>
    <w:p w:rsidR="00D75211" w:rsidRDefault="00D75211" w:rsidP="00D75211">
      <w:pPr>
        <w:ind w:firstLine="708"/>
        <w:jc w:val="both"/>
        <w:rPr>
          <w:rFonts w:ascii="Franklin Gothic Book" w:hAnsi="Franklin Gothic Book" w:cs="Arial"/>
          <w:sz w:val="18"/>
          <w:szCs w:val="18"/>
        </w:rPr>
      </w:pPr>
      <w:r>
        <w:rPr>
          <w:rFonts w:ascii="Franklin Gothic Book" w:hAnsi="Franklin Gothic Book" w:cs="Arial"/>
          <w:sz w:val="18"/>
          <w:szCs w:val="18"/>
        </w:rPr>
        <w:t>IL MEDICO COMPETENTE</w:t>
      </w:r>
    </w:p>
    <w:p w:rsidR="00D75211" w:rsidRDefault="00D75211" w:rsidP="00D75211">
      <w:pPr>
        <w:ind w:firstLine="708"/>
        <w:jc w:val="both"/>
        <w:rPr>
          <w:rFonts w:ascii="Franklin Gothic Book" w:hAnsi="Franklin Gothic Book" w:cs="Arial"/>
          <w:sz w:val="18"/>
          <w:szCs w:val="18"/>
        </w:rPr>
      </w:pPr>
      <w:r>
        <w:rPr>
          <w:rFonts w:ascii="Franklin Gothic Book" w:hAnsi="Franklin Gothic Book" w:cs="Arial"/>
          <w:sz w:val="18"/>
          <w:szCs w:val="18"/>
        </w:rPr>
        <w:t xml:space="preserve">      (Dr. ………………)</w:t>
      </w: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p>
    <w:p w:rsidR="00D75211" w:rsidRDefault="00D75211" w:rsidP="00D75211">
      <w:pPr>
        <w:jc w:val="both"/>
        <w:rPr>
          <w:rFonts w:ascii="Franklin Gothic Book" w:hAnsi="Franklin Gothic Book" w:cs="Arial"/>
          <w:sz w:val="18"/>
          <w:szCs w:val="18"/>
        </w:rPr>
      </w:pPr>
      <w:r>
        <w:rPr>
          <w:rFonts w:ascii="Franklin Gothic Book" w:hAnsi="Franklin Gothic Book" w:cs="Arial"/>
          <w:sz w:val="18"/>
          <w:szCs w:val="18"/>
        </w:rPr>
        <w:t xml:space="preserve">Ai sensi e per gli effetti degli </w:t>
      </w:r>
      <w:proofErr w:type="spellStart"/>
      <w:r>
        <w:rPr>
          <w:rFonts w:ascii="Franklin Gothic Book" w:hAnsi="Franklin Gothic Book" w:cs="Arial"/>
          <w:sz w:val="18"/>
          <w:szCs w:val="18"/>
        </w:rPr>
        <w:t>artt.i</w:t>
      </w:r>
      <w:proofErr w:type="spellEnd"/>
      <w:r>
        <w:rPr>
          <w:rFonts w:ascii="Franklin Gothic Book" w:hAnsi="Franklin Gothic Book" w:cs="Arial"/>
          <w:sz w:val="18"/>
          <w:szCs w:val="18"/>
        </w:rPr>
        <w:t xml:space="preserve"> 1341 e 1342 c.c. approvo espressamente e accetto incondizionatamente il presente contratto in tutte le sue parti che dichiaro, ai sensi di legge, essere state oggetto di specifica trattativa individuale.</w:t>
      </w:r>
    </w:p>
    <w:p w:rsidR="00D75211" w:rsidRDefault="00D75211" w:rsidP="00D75211">
      <w:pPr>
        <w:jc w:val="both"/>
        <w:rPr>
          <w:rFonts w:ascii="Franklin Gothic Book" w:hAnsi="Franklin Gothic Book" w:cs="Arial"/>
          <w:b/>
          <w:sz w:val="18"/>
          <w:szCs w:val="18"/>
        </w:rPr>
      </w:pPr>
    </w:p>
    <w:p w:rsidR="00D75211" w:rsidRDefault="00D75211" w:rsidP="00D75211">
      <w:pPr>
        <w:ind w:firstLine="708"/>
        <w:jc w:val="both"/>
        <w:rPr>
          <w:rFonts w:ascii="Franklin Gothic Book" w:hAnsi="Franklin Gothic Book" w:cs="Arial"/>
          <w:sz w:val="18"/>
          <w:szCs w:val="18"/>
        </w:rPr>
      </w:pPr>
      <w:r>
        <w:rPr>
          <w:rFonts w:ascii="Franklin Gothic Book" w:hAnsi="Franklin Gothic Book" w:cs="Arial"/>
          <w:sz w:val="18"/>
          <w:szCs w:val="18"/>
        </w:rPr>
        <w:t>IL MEDICO COMPETENTE</w:t>
      </w:r>
    </w:p>
    <w:p w:rsidR="00D75211" w:rsidRDefault="00D75211" w:rsidP="00D75211">
      <w:pPr>
        <w:ind w:firstLine="708"/>
        <w:jc w:val="both"/>
        <w:rPr>
          <w:rFonts w:ascii="Franklin Gothic Book" w:hAnsi="Franklin Gothic Book" w:cs="Arial"/>
          <w:sz w:val="18"/>
          <w:szCs w:val="18"/>
        </w:rPr>
      </w:pPr>
      <w:r>
        <w:rPr>
          <w:rFonts w:ascii="Franklin Gothic Book" w:hAnsi="Franklin Gothic Book" w:cs="Arial"/>
          <w:sz w:val="18"/>
          <w:szCs w:val="18"/>
        </w:rPr>
        <w:t xml:space="preserve">      (Dr. …………………)</w:t>
      </w:r>
    </w:p>
    <w:p w:rsidR="00A47583" w:rsidRDefault="00A47583"/>
    <w:sectPr w:rsidR="00A475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780"/>
    <w:multiLevelType w:val="hybridMultilevel"/>
    <w:tmpl w:val="163683C2"/>
    <w:lvl w:ilvl="0" w:tplc="6A1C4324">
      <w:start w:val="1"/>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AEA2D03"/>
    <w:multiLevelType w:val="hybridMultilevel"/>
    <w:tmpl w:val="8E1063BC"/>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080"/>
        </w:tabs>
        <w:ind w:left="108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61BB06C0"/>
    <w:multiLevelType w:val="multilevel"/>
    <w:tmpl w:val="4E72CEAE"/>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622A3009"/>
    <w:multiLevelType w:val="hybridMultilevel"/>
    <w:tmpl w:val="BCCED17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11"/>
    <w:rsid w:val="000C4A31"/>
    <w:rsid w:val="007043C3"/>
    <w:rsid w:val="007E0CFA"/>
    <w:rsid w:val="00A47583"/>
    <w:rsid w:val="00D75211"/>
    <w:rsid w:val="00F22FD0"/>
    <w:rsid w:val="00FE3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21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75211"/>
    <w:pPr>
      <w:keepNext/>
      <w:jc w:val="center"/>
      <w:outlineLvl w:val="0"/>
    </w:pPr>
    <w:rPr>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5211"/>
    <w:rPr>
      <w:rFonts w:ascii="Times New Roman" w:eastAsia="Times New Roman" w:hAnsi="Times New Roman" w:cs="Times New Roman"/>
      <w:b/>
      <w:bCs/>
      <w:sz w:val="36"/>
      <w:szCs w:val="20"/>
      <w:lang w:eastAsia="it-IT"/>
    </w:rPr>
  </w:style>
  <w:style w:type="character" w:styleId="Collegamentoipertestuale">
    <w:name w:val="Hyperlink"/>
    <w:basedOn w:val="Carpredefinitoparagrafo"/>
    <w:semiHidden/>
    <w:unhideWhenUsed/>
    <w:rsid w:val="00D75211"/>
    <w:rPr>
      <w:color w:val="0000FF"/>
      <w:u w:val="single"/>
    </w:rPr>
  </w:style>
  <w:style w:type="paragraph" w:styleId="NormaleWeb">
    <w:name w:val="Normal (Web)"/>
    <w:basedOn w:val="Normale"/>
    <w:semiHidden/>
    <w:unhideWhenUsed/>
    <w:rsid w:val="00D7521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21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D75211"/>
    <w:pPr>
      <w:keepNext/>
      <w:jc w:val="center"/>
      <w:outlineLvl w:val="0"/>
    </w:pPr>
    <w:rPr>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5211"/>
    <w:rPr>
      <w:rFonts w:ascii="Times New Roman" w:eastAsia="Times New Roman" w:hAnsi="Times New Roman" w:cs="Times New Roman"/>
      <w:b/>
      <w:bCs/>
      <w:sz w:val="36"/>
      <w:szCs w:val="20"/>
      <w:lang w:eastAsia="it-IT"/>
    </w:rPr>
  </w:style>
  <w:style w:type="character" w:styleId="Collegamentoipertestuale">
    <w:name w:val="Hyperlink"/>
    <w:basedOn w:val="Carpredefinitoparagrafo"/>
    <w:semiHidden/>
    <w:unhideWhenUsed/>
    <w:rsid w:val="00D75211"/>
    <w:rPr>
      <w:color w:val="0000FF"/>
      <w:u w:val="single"/>
    </w:rPr>
  </w:style>
  <w:style w:type="paragraph" w:styleId="NormaleWeb">
    <w:name w:val="Normal (Web)"/>
    <w:basedOn w:val="Normale"/>
    <w:semiHidden/>
    <w:unhideWhenUsed/>
    <w:rsid w:val="00D752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8_0081.htm" TargetMode="External"/><Relationship Id="rId3" Type="http://schemas.microsoft.com/office/2007/relationships/stylesWithEffects" Target="stylesWithEffects.xml"/><Relationship Id="rId7" Type="http://schemas.openxmlformats.org/officeDocument/2006/relationships/hyperlink" Target="http://www.bosettiegatti.com/info/norme/statali/2008_00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com/info/norme/statali/2008_0081.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2779</Words>
  <Characters>15846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Marcello</dc:creator>
  <cp:lastModifiedBy>Foti Marcello</cp:lastModifiedBy>
  <cp:revision>6</cp:revision>
  <dcterms:created xsi:type="dcterms:W3CDTF">2015-10-26T09:49:00Z</dcterms:created>
  <dcterms:modified xsi:type="dcterms:W3CDTF">2015-10-27T12:32:00Z</dcterms:modified>
</cp:coreProperties>
</file>