
<file path=[Content_Types].xml><?xml version="1.0" encoding="utf-8"?>
<Types xmlns="http://schemas.openxmlformats.org/package/2006/content-types">
  <Default Extension="jpg" ContentType="image/jpeg"/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hanging="2"/>
        <w:jc w:val="center"/>
        <w:spacing w:after="0"/>
        <w:rPr>
          <w:rFonts w:ascii="Garamond" w:hAnsi="Garamond" w:eastAsia="Garamond" w:cs="Garamond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lang w:eastAsia="it-IT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6790" cy="572135"/>
                <wp:effectExtent l="0" t="0" r="0" b="0"/>
                <wp:docPr id="1" name="image3.png" descr="Immagine che contiene test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Immagine che contiene testo&#10;&#10;Descrizione generata automaticamente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256790" cy="5721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pt;height:45.0pt;mso-wrap-distance-left:0.0pt;mso-wrap-distance-top:0.0pt;mso-wrap-distance-right:0.0pt;mso-wrap-distance-bottom:0.0pt;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ind w:left="0" w:hanging="2"/>
        <w:jc w:val="center"/>
        <w:spacing w:after="0"/>
        <w:rPr>
          <w:rFonts w:ascii="Garamond" w:hAnsi="Garamond" w:eastAsia="Garamond" w:cs="Garamond"/>
          <w:color w:val="ffc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Garamond" w:hAnsi="Garamond" w:eastAsia="Garamond" w:cs="Garamond"/>
          <w:b/>
          <w:color w:val="ffc000"/>
          <w:sz w:val="24"/>
          <w:szCs w:val="24"/>
          <w:lang w:eastAsia="it-IT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99110" cy="679450"/>
                <wp:effectExtent l="0" t="0" r="0" b="0"/>
                <wp:docPr id="2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99110" cy="679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9.3pt;height:53.5pt;mso-wrap-distance-left:0.0pt;mso-wrap-distance-top:0.0pt;mso-wrap-distance-right:0.0pt;mso-wrap-distance-bottom:0.0pt;">
                <v:path textboxrect="0,0,0,0"/>
                <v:imagedata r:id="rId10" o:title=""/>
              </v:shape>
            </w:pict>
          </mc:Fallback>
        </mc:AlternateContent>
      </w:r>
      <w:r>
        <w:rPr>
          <w:rFonts w:ascii="Garamond" w:hAnsi="Garamond" w:eastAsia="Garamond" w:cs="Garamond"/>
          <w:b/>
          <w:color w:val="ffc000"/>
          <w:sz w:val="24"/>
          <w:szCs w:val="24"/>
        </w:rPr>
        <w:t xml:space="preserve">        </w:t>
      </w:r>
      <w:r>
        <w:rPr>
          <w:rFonts w:ascii="Times New Roman" w:hAnsi="Times New Roman" w:eastAsia="Times New Roman" w:cs="Times New Roman"/>
          <w:sz w:val="24"/>
          <w:szCs w:val="24"/>
          <w:lang w:eastAsia="it-IT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282700" cy="494665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282700" cy="4946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01.0pt;height:38.9pt;mso-wrap-distance-left:0.0pt;mso-wrap-distance-top:0.0pt;mso-wrap-distance-right:0.0pt;mso-wrap-distance-bottom:0.0pt;">
                <v:path textboxrect="0,0,0,0"/>
                <v:imagedata r:id="rId11" o:title=""/>
              </v:shape>
            </w:pict>
          </mc:Fallback>
        </mc:AlternateContent>
      </w:r>
      <w:r>
        <w:rPr>
          <w:rFonts w:ascii="Garamond" w:hAnsi="Garamond" w:eastAsia="Garamond" w:cs="Garamond"/>
          <w:b/>
          <w:color w:val="ffc000"/>
          <w:sz w:val="24"/>
          <w:szCs w:val="24"/>
        </w:rPr>
        <w:t xml:space="preserve">         </w:t>
      </w:r>
      <w:r>
        <w:rPr>
          <w:rFonts w:ascii="Times New Roman" w:hAnsi="Times New Roman" w:eastAsia="Times New Roman" w:cs="Times New Roman"/>
          <w:sz w:val="24"/>
          <w:szCs w:val="24"/>
          <w:lang w:eastAsia="it-IT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100" cy="546100"/>
                <wp:effectExtent l="0" t="0" r="0" b="0"/>
                <wp:docPr id="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46100" cy="546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3.0pt;height:43.0pt;mso-wrap-distance-left:0.0pt;mso-wrap-distance-top:0.0pt;mso-wrap-distance-right:0.0pt;mso-wrap-distance-bottom:0.0pt;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ind w:left="0" w:hanging="2"/>
        <w:jc w:val="center"/>
        <w:spacing w:after="0"/>
        <w:rPr>
          <w:rFonts w:ascii="Garamond" w:hAnsi="Garamond" w:eastAsia="Garamond" w:cs="Garamond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Garamond" w:hAnsi="Garamond" w:eastAsia="Garamond" w:cs="Garamond"/>
          <w:b/>
          <w:sz w:val="24"/>
          <w:szCs w:val="24"/>
        </w:rPr>
        <w:t xml:space="preserve"> </w:t>
      </w:r>
      <w:r/>
    </w:p>
    <w:p>
      <w:pPr>
        <w:ind w:left="0" w:hanging="2"/>
        <w:jc w:val="center"/>
        <w:spacing w:after="0" w:line="360" w:lineRule="auto"/>
        <w:rPr>
          <w:rFonts w:ascii="Garamond" w:hAnsi="Garamond" w:eastAsia="Garamond" w:cs="Garamond"/>
          <w:b/>
          <w:color w:val="c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Garamond" w:hAnsi="Garamond" w:eastAsia="Garamond" w:cs="Garamond"/>
          <w:b/>
          <w:color w:val="c00000"/>
          <w:sz w:val="24"/>
          <w:szCs w:val="24"/>
        </w:rPr>
        <w:t xml:space="preserve">CSC – </w:t>
      </w:r>
      <w:r>
        <w:rPr>
          <w:rFonts w:ascii="Garamond" w:hAnsi="Garamond" w:eastAsia="Garamond" w:cs="Garamond"/>
          <w:b/>
          <w:color w:val="c00000"/>
          <w:sz w:val="24"/>
          <w:szCs w:val="24"/>
        </w:rPr>
        <w:t xml:space="preserve">Scuola Nazionale di Cinema</w:t>
      </w:r>
      <w:r>
        <w:rPr>
          <w:rFonts w:ascii="Garamond" w:hAnsi="Garamond" w:eastAsia="Garamond" w:cs="Garamond"/>
          <w:b/>
          <w:color w:val="c00000"/>
          <w:sz w:val="24"/>
          <w:szCs w:val="24"/>
        </w:rPr>
        <w:t xml:space="preserve"> </w:t>
      </w:r>
      <w:r/>
    </w:p>
    <w:p>
      <w:pPr>
        <w:ind w:left="0" w:hanging="2"/>
        <w:jc w:val="center"/>
        <w:spacing w:after="0" w:line="360" w:lineRule="auto"/>
        <w:rPr>
          <w:rFonts w:ascii="Garamond" w:hAnsi="Garamond" w:eastAsia="Garamond" w:cs="Garamond"/>
          <w:color w:val="c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Garamond" w:hAnsi="Garamond" w:eastAsia="Garamond" w:cs="Garamond"/>
          <w:b/>
          <w:color w:val="c00000"/>
          <w:sz w:val="24"/>
          <w:szCs w:val="24"/>
        </w:rPr>
        <w:t xml:space="preserve">alla Festa del Cinema di Roma</w:t>
      </w:r>
      <w:r>
        <w:rPr>
          <w:rFonts w:ascii="Garamond" w:hAnsi="Garamond" w:eastAsia="Garamond" w:cs="Garamond"/>
          <w:b/>
          <w:color w:val="c00000"/>
          <w:sz w:val="24"/>
          <w:szCs w:val="24"/>
        </w:rPr>
        <w:t xml:space="preserve">, al MIA e ad Alice nella Città</w:t>
      </w:r>
      <w:r/>
    </w:p>
    <w:p>
      <w:pPr>
        <w:ind w:left="0" w:hanging="2"/>
        <w:jc w:val="both"/>
        <w:spacing w:after="0"/>
        <w:rPr>
          <w:rFonts w:ascii="Garamond" w:hAnsi="Garamond" w:eastAsia="Garamond" w:cs="Garamond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Garamond" w:hAnsi="Garamond" w:eastAsia="Garamond" w:cs="Garamond"/>
          <w:sz w:val="20"/>
          <w:szCs w:val="20"/>
        </w:rPr>
      </w:r>
      <w:r/>
    </w:p>
    <w:p>
      <w:pPr>
        <w:ind w:left="0" w:hanging="2"/>
        <w:jc w:val="both"/>
        <w:spacing w:after="0" w:line="360" w:lineRule="auto"/>
        <w:rPr>
          <w:rFonts w:ascii="Garamond" w:hAnsi="Garamond" w:eastAsia="Garamond" w:cs="Garamond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Garamond" w:hAnsi="Garamond" w:eastAsia="Garamond" w:cs="Garamond"/>
          <w:sz w:val="24"/>
          <w:szCs w:val="24"/>
        </w:rPr>
        <w:t xml:space="preserve">Vivere un festival non soltanto come un luogo di visione, ma anche </w:t>
      </w:r>
      <w:r>
        <w:rPr>
          <w:rFonts w:ascii="Garamond" w:hAnsi="Garamond" w:eastAsia="Garamond" w:cs="Garamond"/>
          <w:sz w:val="24"/>
          <w:szCs w:val="24"/>
        </w:rPr>
        <w:t xml:space="preserve">–</w:t>
      </w:r>
      <w:r>
        <w:rPr>
          <w:rFonts w:ascii="Garamond" w:hAnsi="Garamond" w:eastAsia="Garamond" w:cs="Garamond"/>
          <w:sz w:val="24"/>
          <w:szCs w:val="24"/>
        </w:rPr>
        <w:t xml:space="preserve"> se non soprattutto </w:t>
      </w:r>
      <w:r>
        <w:rPr>
          <w:rFonts w:ascii="Garamond" w:hAnsi="Garamond" w:eastAsia="Garamond" w:cs="Garamond"/>
          <w:sz w:val="24"/>
          <w:szCs w:val="24"/>
        </w:rPr>
        <w:t xml:space="preserve">–</w:t>
      </w:r>
      <w:r>
        <w:rPr>
          <w:rFonts w:ascii="Garamond" w:hAnsi="Garamond" w:eastAsia="Garamond" w:cs="Garamond"/>
          <w:sz w:val="24"/>
          <w:szCs w:val="24"/>
        </w:rPr>
        <w:t xml:space="preserve"> come un'occasione di formazione: è quanto propone ai propri allievi il </w:t>
      </w:r>
      <w:r>
        <w:rPr>
          <w:rFonts w:ascii="Garamond" w:hAnsi="Garamond" w:eastAsia="Garamond" w:cs="Garamond"/>
          <w:b/>
          <w:sz w:val="24"/>
          <w:szCs w:val="24"/>
        </w:rPr>
        <w:t xml:space="preserve">C</w:t>
      </w:r>
      <w:r>
        <w:rPr>
          <w:rFonts w:ascii="Garamond" w:hAnsi="Garamond" w:eastAsia="Garamond" w:cs="Garamond"/>
          <w:b/>
          <w:sz w:val="24"/>
          <w:szCs w:val="24"/>
        </w:rPr>
        <w:t xml:space="preserve">entro Sperimentale di Cinematografia –</w:t>
      </w:r>
      <w:r>
        <w:rPr>
          <w:rFonts w:ascii="Garamond" w:hAnsi="Garamond" w:eastAsia="Garamond" w:cs="Garamond"/>
          <w:b/>
          <w:sz w:val="24"/>
          <w:szCs w:val="24"/>
        </w:rPr>
        <w:t xml:space="preserve"> </w:t>
      </w:r>
      <w:r>
        <w:rPr>
          <w:rFonts w:ascii="Garamond" w:hAnsi="Garamond" w:eastAsia="Garamond" w:cs="Garamond"/>
          <w:b/>
          <w:sz w:val="24"/>
          <w:szCs w:val="24"/>
        </w:rPr>
        <w:t xml:space="preserve">Scuola Nazionale di Cinema </w:t>
      </w:r>
      <w:r>
        <w:rPr>
          <w:rFonts w:ascii="Garamond" w:hAnsi="Garamond" w:eastAsia="Garamond" w:cs="Garamond"/>
          <w:sz w:val="24"/>
          <w:szCs w:val="24"/>
        </w:rPr>
        <w:t xml:space="preserve">durante la </w:t>
      </w:r>
      <w:r>
        <w:rPr>
          <w:rFonts w:ascii="Garamond" w:hAnsi="Garamond" w:eastAsia="Garamond" w:cs="Garamond"/>
          <w:b/>
          <w:sz w:val="24"/>
          <w:szCs w:val="24"/>
        </w:rPr>
        <w:t xml:space="preserve">17. Festa del Cinema di Roma</w:t>
      </w:r>
      <w:r>
        <w:rPr>
          <w:rFonts w:ascii="Garamond" w:hAnsi="Garamond" w:eastAsia="Garamond" w:cs="Garamond"/>
          <w:sz w:val="24"/>
          <w:szCs w:val="24"/>
        </w:rPr>
        <w:t xml:space="preserve">.</w:t>
      </w:r>
      <w:r>
        <w:rPr>
          <w:rFonts w:ascii="Garamond" w:hAnsi="Garamond" w:eastAsia="Garamond" w:cs="Garamond"/>
          <w:b/>
          <w:sz w:val="24"/>
          <w:szCs w:val="24"/>
        </w:rPr>
        <w:t xml:space="preserve"> </w:t>
      </w:r>
      <w:r/>
    </w:p>
    <w:p>
      <w:pPr>
        <w:ind w:left="0" w:hanging="2"/>
        <w:jc w:val="both"/>
        <w:spacing w:after="0" w:line="360" w:lineRule="auto"/>
        <w:rPr>
          <w:rFonts w:ascii="Garamond" w:hAnsi="Garamond" w:eastAsia="Garamond" w:cs="Garamond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Garamond" w:hAnsi="Garamond" w:eastAsia="Garamond" w:cs="Garamond"/>
          <w:b/>
          <w:sz w:val="24"/>
          <w:szCs w:val="24"/>
        </w:rPr>
        <w:t xml:space="preserve">Dal 13 al 23 ottobre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dunque, la normale attività didattica si trasforma, trasferendosi per dieci giorni all’Auditorium Parco della Musica, dove gli studenti del CSC parteciperanno alla </w:t>
      </w:r>
      <w:r>
        <w:rPr>
          <w:rFonts w:ascii="Garamond" w:hAnsi="Garamond" w:eastAsia="Garamond" w:cs="Garamond"/>
          <w:sz w:val="24"/>
          <w:szCs w:val="24"/>
        </w:rPr>
        <w:t xml:space="preserve">manifestazione</w:t>
      </w:r>
      <w:r>
        <w:rPr>
          <w:rFonts w:ascii="Garamond" w:hAnsi="Garamond" w:eastAsia="Garamond" w:cs="Garamond"/>
          <w:sz w:val="24"/>
          <w:szCs w:val="24"/>
        </w:rPr>
        <w:t xml:space="preserve"> seguendo i percorsi didattici pensati per loro dai propri docenti</w:t>
      </w:r>
      <w:r>
        <w:rPr>
          <w:rFonts w:ascii="Garamond" w:hAnsi="Garamond" w:eastAsia="Garamond" w:cs="Garamond"/>
          <w:sz w:val="24"/>
          <w:szCs w:val="24"/>
        </w:rPr>
        <w:t xml:space="preserve">. </w:t>
      </w:r>
      <w:r/>
    </w:p>
    <w:p>
      <w:pPr>
        <w:ind w:left="0" w:hanging="2"/>
        <w:jc w:val="both"/>
        <w:spacing w:after="0" w:line="360" w:lineRule="auto"/>
        <w:rPr>
          <w:rFonts w:ascii="Garamond" w:hAnsi="Garamond" w:eastAsia="Garamond" w:cs="Garamond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Garamond" w:hAnsi="Garamond" w:eastAsia="Garamond" w:cs="Garamond"/>
          <w:sz w:val="24"/>
          <w:szCs w:val="24"/>
        </w:rPr>
      </w:r>
      <w:r/>
    </w:p>
    <w:p>
      <w:pPr>
        <w:ind w:left="0" w:hanging="2"/>
        <w:jc w:val="both"/>
        <w:spacing w:after="0" w:line="360" w:lineRule="auto"/>
        <w:rPr>
          <w:rFonts w:ascii="Garamond" w:hAnsi="Garamond" w:eastAsia="Garamond" w:cs="Garamond"/>
          <w:i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Garamond" w:hAnsi="Garamond" w:eastAsia="Garamond" w:cs="Garamond"/>
          <w:sz w:val="24"/>
          <w:szCs w:val="24"/>
        </w:rPr>
        <w:t xml:space="preserve">Così </w:t>
      </w:r>
      <w:r>
        <w:rPr>
          <w:rFonts w:ascii="Garamond" w:hAnsi="Garamond" w:eastAsia="Garamond" w:cs="Garamond"/>
          <w:b/>
          <w:sz w:val="24"/>
          <w:szCs w:val="24"/>
        </w:rPr>
        <w:t xml:space="preserve">Marta Donzelli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b/>
          <w:sz w:val="24"/>
          <w:szCs w:val="24"/>
        </w:rPr>
        <w:t xml:space="preserve">presidente della </w:t>
      </w:r>
      <w:r>
        <w:rPr>
          <w:rFonts w:ascii="Garamond" w:hAnsi="Garamond" w:eastAsia="Garamond" w:cs="Garamond"/>
          <w:b/>
          <w:sz w:val="24"/>
          <w:szCs w:val="24"/>
        </w:rPr>
        <w:t xml:space="preserve">Fondazione Centro Sperimentale di Cinematografia</w:t>
      </w:r>
      <w:r>
        <w:rPr>
          <w:rFonts w:ascii="Garamond" w:hAnsi="Garamond" w:eastAsia="Garamond" w:cs="Garamond"/>
          <w:sz w:val="24"/>
          <w:szCs w:val="24"/>
        </w:rPr>
        <w:t xml:space="preserve">, racconta l’iniziativa: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b/>
          <w:sz w:val="24"/>
          <w:szCs w:val="24"/>
        </w:rPr>
        <w:t xml:space="preserve">«</w:t>
      </w:r>
      <w:r>
        <w:rPr>
          <w:rFonts w:ascii="Garamond" w:hAnsi="Garamond" w:eastAsia="Garamond" w:cs="Garamond"/>
          <w:sz w:val="24"/>
          <w:szCs w:val="24"/>
        </w:rPr>
        <w:t xml:space="preserve">Le conoscenze sul campo, gli stimol</w:t>
      </w:r>
      <w:r>
        <w:rPr>
          <w:rFonts w:ascii="Garamond" w:hAnsi="Garamond" w:eastAsia="Garamond" w:cs="Garamond"/>
          <w:sz w:val="24"/>
          <w:szCs w:val="24"/>
        </w:rPr>
        <w:t xml:space="preserve">i creativi, la possibilità di costruire una rete di contatti anche internazionali: per un giovane allievo di cinema la frequentazione di festival è, a nostro avviso, una delle esperienze più intense, entusiasmanti e formative che si possano intraprendere. 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Grazie alla collaborazione con la Festa del Cinema di Roma, alla sensibilità e alla disponibilità di Gian</w:t>
      </w:r>
      <w:r>
        <w:rPr>
          <w:rFonts w:ascii="Garamond" w:hAnsi="Garamond" w:eastAsia="Garamond" w:cs="Garamond"/>
          <w:sz w:val="24"/>
          <w:szCs w:val="24"/>
        </w:rPr>
        <w:t xml:space="preserve"> L</w:t>
      </w:r>
      <w:r>
        <w:rPr>
          <w:rFonts w:ascii="Garamond" w:hAnsi="Garamond" w:eastAsia="Garamond" w:cs="Garamond"/>
          <w:sz w:val="24"/>
          <w:szCs w:val="24"/>
        </w:rPr>
        <w:t xml:space="preserve">uca Farinelli e Paola Malanga che </w:t>
      </w:r>
      <w:r>
        <w:rPr>
          <w:rFonts w:ascii="Garamond" w:hAnsi="Garamond" w:eastAsia="Garamond" w:cs="Garamond"/>
          <w:sz w:val="24"/>
          <w:szCs w:val="24"/>
        </w:rPr>
        <w:t xml:space="preserve">l’</w:t>
      </w:r>
      <w:r>
        <w:rPr>
          <w:rFonts w:ascii="Garamond" w:hAnsi="Garamond" w:eastAsia="Garamond" w:cs="Garamond"/>
          <w:sz w:val="24"/>
          <w:szCs w:val="24"/>
        </w:rPr>
        <w:t xml:space="preserve">hanno fortemente voluta, abbiamo immaginato che le giornate del festival si trasformassero, per i giovani allievi del CSC </w:t>
      </w:r>
      <w:r>
        <w:rPr>
          <w:rFonts w:ascii="Garamond" w:hAnsi="Garamond" w:eastAsia="Garamond" w:cs="Garamond"/>
          <w:sz w:val="24"/>
          <w:szCs w:val="24"/>
        </w:rPr>
        <w:t xml:space="preserve">–</w:t>
      </w:r>
      <w:r>
        <w:rPr>
          <w:rFonts w:ascii="Garamond" w:hAnsi="Garamond" w:eastAsia="Garamond" w:cs="Garamond"/>
          <w:sz w:val="24"/>
          <w:szCs w:val="24"/>
        </w:rPr>
        <w:t xml:space="preserve"> Scuola Nazionale di Cinema, nella didattica vera e propria. Non solo un’attività parallela o subordinata alla no</w:t>
      </w:r>
      <w:r>
        <w:rPr>
          <w:rFonts w:ascii="Garamond" w:hAnsi="Garamond" w:eastAsia="Garamond" w:cs="Garamond"/>
          <w:sz w:val="24"/>
          <w:szCs w:val="24"/>
        </w:rPr>
        <w:t xml:space="preserve">rmale didattica, ma una immersione nei film e nelle masterclass offerti dal programma, con percorsi didattici specifici seguiti dai docenti dei singoli corsi, e poi con la libertà per ogni studente di scegliere secondo i propri gusti e le proprie curiosità</w:t>
      </w:r>
      <w:r>
        <w:rPr>
          <w:rFonts w:ascii="Garamond" w:hAnsi="Garamond" w:eastAsia="Garamond" w:cs="Garamond"/>
          <w:sz w:val="24"/>
          <w:szCs w:val="24"/>
        </w:rPr>
        <w:t xml:space="preserve">»</w:t>
      </w:r>
      <w:r>
        <w:rPr>
          <w:rFonts w:ascii="Garamond" w:hAnsi="Garamond" w:eastAsia="Garamond" w:cs="Garamond"/>
          <w:sz w:val="24"/>
          <w:szCs w:val="24"/>
        </w:rPr>
        <w:t xml:space="preserve">.</w:t>
      </w:r>
      <w:r/>
    </w:p>
    <w:p>
      <w:pPr>
        <w:ind w:left="0" w:hanging="2"/>
        <w:jc w:val="both"/>
        <w:spacing w:after="0" w:line="360" w:lineRule="auto"/>
        <w:rPr>
          <w:rFonts w:ascii="Garamond" w:hAnsi="Garamond" w:eastAsia="Garamond" w:cs="Garamond"/>
          <w:color w:val="ffc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Garamond" w:hAnsi="Garamond" w:eastAsia="Garamond" w:cs="Garamond"/>
          <w:color w:val="ffc000"/>
          <w:sz w:val="24"/>
          <w:szCs w:val="24"/>
        </w:rPr>
      </w:r>
      <w:r/>
    </w:p>
    <w:p>
      <w:pPr>
        <w:ind w:left="0" w:hanging="2"/>
        <w:jc w:val="both"/>
        <w:spacing w:after="0" w:line="360" w:lineRule="auto"/>
        <w:rPr>
          <w:rFonts w:ascii="Garamond" w:hAnsi="Garamond" w:eastAsia="Garamond" w:cs="Garamond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Garamond" w:hAnsi="Garamond" w:eastAsia="Garamond" w:cs="Garamond"/>
          <w:sz w:val="24"/>
          <w:szCs w:val="24"/>
        </w:rPr>
        <w:t xml:space="preserve">Spiega </w:t>
      </w:r>
      <w:r>
        <w:rPr>
          <w:rFonts w:ascii="Garamond" w:hAnsi="Garamond" w:eastAsia="Garamond" w:cs="Garamond"/>
          <w:b/>
          <w:sz w:val="24"/>
          <w:szCs w:val="24"/>
        </w:rPr>
        <w:t xml:space="preserve">Gian Luca Farinelli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b/>
          <w:sz w:val="24"/>
          <w:szCs w:val="24"/>
        </w:rPr>
        <w:t xml:space="preserve">p</w:t>
      </w:r>
      <w:r>
        <w:rPr>
          <w:rFonts w:ascii="Garamond" w:hAnsi="Garamond" w:eastAsia="Garamond" w:cs="Garamond"/>
          <w:b/>
          <w:sz w:val="24"/>
          <w:szCs w:val="24"/>
        </w:rPr>
        <w:t xml:space="preserve">residente della Fondazione Cinema per Roma</w:t>
      </w:r>
      <w:r>
        <w:rPr>
          <w:rFonts w:ascii="Garamond" w:hAnsi="Garamond" w:eastAsia="Garamond" w:cs="Garamond"/>
          <w:sz w:val="24"/>
          <w:szCs w:val="24"/>
        </w:rPr>
        <w:t xml:space="preserve">: </w:t>
      </w:r>
      <w:r>
        <w:rPr>
          <w:rFonts w:ascii="Garamond" w:hAnsi="Garamond" w:eastAsia="Garamond" w:cs="Garamond"/>
          <w:sz w:val="24"/>
          <w:szCs w:val="24"/>
        </w:rPr>
        <w:t xml:space="preserve">«Un festival è anche un luogo utopico, dove è palpabile l'incontro tra il desiderio (un film pensato, sognato) e la sua realizzazion</w:t>
      </w:r>
      <w:r>
        <w:rPr>
          <w:rFonts w:ascii="Garamond" w:hAnsi="Garamond" w:eastAsia="Garamond" w:cs="Garamond"/>
          <w:sz w:val="24"/>
          <w:szCs w:val="24"/>
        </w:rPr>
        <w:t xml:space="preserve">e (il sogno che diventa qualcosa di concreto e si misura con altri sguardi).  Gli spettatori ideali di questa festa della creatività sono i giovani studenti di cinema che saranno i protagonisti di domani del nostro e dei principali festival internazionali.</w:t>
      </w:r>
      <w:r/>
    </w:p>
    <w:p>
      <w:pPr>
        <w:ind w:left="0" w:hanging="2"/>
        <w:jc w:val="both"/>
        <w:spacing w:after="0" w:line="360" w:lineRule="auto"/>
        <w:rPr>
          <w:rFonts w:ascii="Garamond" w:hAnsi="Garamond" w:eastAsia="Garamond" w:cs="Garamond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Garamond" w:hAnsi="Garamond" w:eastAsia="Garamond" w:cs="Garamond"/>
          <w:sz w:val="24"/>
          <w:szCs w:val="24"/>
        </w:rPr>
        <w:t xml:space="preserve">Per questo sono fiero di questo accordo firmato con la Presidente  Marta Donzelli e che </w:t>
      </w:r>
      <w:r>
        <w:rPr>
          <w:rFonts w:ascii="Garamond" w:hAnsi="Garamond" w:eastAsia="Garamond" w:cs="Garamond"/>
          <w:sz w:val="24"/>
          <w:szCs w:val="24"/>
        </w:rPr>
        <w:t xml:space="preserve">il</w:t>
      </w:r>
      <w:r>
        <w:rPr>
          <w:rFonts w:ascii="Garamond" w:hAnsi="Garamond" w:eastAsia="Garamond" w:cs="Garamond"/>
          <w:sz w:val="24"/>
          <w:szCs w:val="24"/>
        </w:rPr>
        <w:t xml:space="preserve"> CSC, una delle più antiche e prestigiose scuole del cinema del mondo, abbia deciso che, per 11 giorni, l'attività accademica della Scuola si identifichi con il programma della </w:t>
      </w:r>
      <w:r>
        <w:rPr>
          <w:rFonts w:ascii="Garamond" w:hAnsi="Garamond" w:eastAsia="Garamond" w:cs="Garamond"/>
          <w:sz w:val="24"/>
          <w:szCs w:val="24"/>
        </w:rPr>
        <w:t xml:space="preserve">17.</w:t>
      </w:r>
      <w:r>
        <w:rPr>
          <w:rFonts w:ascii="Garamond" w:hAnsi="Garamond" w:eastAsia="Garamond" w:cs="Garamond"/>
          <w:sz w:val="24"/>
          <w:szCs w:val="24"/>
        </w:rPr>
        <w:t xml:space="preserve"> Festa del </w:t>
      </w:r>
      <w:r>
        <w:rPr>
          <w:rFonts w:ascii="Garamond" w:hAnsi="Garamond" w:eastAsia="Garamond" w:cs="Garamond"/>
          <w:sz w:val="24"/>
          <w:szCs w:val="24"/>
        </w:rPr>
        <w:t xml:space="preserve">C</w:t>
      </w:r>
      <w:r>
        <w:rPr>
          <w:rFonts w:ascii="Garamond" w:hAnsi="Garamond" w:eastAsia="Garamond" w:cs="Garamond"/>
          <w:sz w:val="24"/>
          <w:szCs w:val="24"/>
        </w:rPr>
        <w:t xml:space="preserve">inema di Roma»</w:t>
      </w:r>
      <w:r/>
    </w:p>
    <w:p>
      <w:pPr>
        <w:ind w:left="0" w:hanging="2"/>
        <w:jc w:val="both"/>
        <w:spacing w:after="0" w:line="360" w:lineRule="auto"/>
        <w:rPr>
          <w:rFonts w:ascii="Garamond" w:hAnsi="Garamond" w:eastAsia="Garamond" w:cs="Garamond"/>
          <w:color w:val="ffc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Garamond" w:hAnsi="Garamond" w:eastAsia="Garamond" w:cs="Garamond"/>
          <w:color w:val="ffc000"/>
          <w:sz w:val="24"/>
          <w:szCs w:val="24"/>
        </w:rPr>
      </w:r>
      <w:r/>
    </w:p>
    <w:p>
      <w:pPr>
        <w:ind w:left="0" w:hanging="2"/>
        <w:jc w:val="both"/>
        <w:spacing w:after="0" w:line="360" w:lineRule="auto"/>
        <w:rPr>
          <w:rFonts w:ascii="Garamond" w:hAnsi="Garamond" w:eastAsia="Garamond" w:cs="Garamond"/>
          <w:color w:val="262526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Garamond" w:hAnsi="Garamond" w:eastAsia="Garamond" w:cs="Garamond"/>
          <w:sz w:val="24"/>
          <w:szCs w:val="24"/>
        </w:rPr>
        <w:t xml:space="preserve">Aggiunge </w:t>
      </w:r>
      <w:r>
        <w:rPr>
          <w:rFonts w:ascii="Garamond" w:hAnsi="Garamond" w:eastAsia="Garamond" w:cs="Garamond"/>
          <w:b/>
          <w:sz w:val="24"/>
          <w:szCs w:val="24"/>
        </w:rPr>
        <w:t xml:space="preserve">Adriano De Santis</w:t>
      </w:r>
      <w:r>
        <w:rPr>
          <w:rFonts w:ascii="Garamond" w:hAnsi="Garamond" w:eastAsia="Garamond" w:cs="Garamond"/>
          <w:sz w:val="24"/>
          <w:szCs w:val="24"/>
        </w:rPr>
        <w:t xml:space="preserve">, preside del CSC </w:t>
      </w:r>
      <w:r>
        <w:rPr>
          <w:rFonts w:ascii="Garamond" w:hAnsi="Garamond" w:eastAsia="Garamond" w:cs="Garamond"/>
          <w:sz w:val="24"/>
          <w:szCs w:val="24"/>
        </w:rPr>
        <w:t xml:space="preserve">–</w:t>
      </w:r>
      <w:r>
        <w:rPr>
          <w:rFonts w:ascii="Garamond" w:hAnsi="Garamond" w:eastAsia="Garamond" w:cs="Garamond"/>
          <w:sz w:val="24"/>
          <w:szCs w:val="24"/>
        </w:rPr>
        <w:t xml:space="preserve"> Scuola Nazionale di Cinema: </w:t>
      </w:r>
      <w:r>
        <w:rPr>
          <w:rFonts w:ascii="Garamond" w:hAnsi="Garamond" w:eastAsia="Garamond" w:cs="Garamond"/>
          <w:sz w:val="24"/>
          <w:szCs w:val="24"/>
        </w:rPr>
        <w:t xml:space="preserve">«</w:t>
      </w:r>
      <w:r>
        <w:rPr>
          <w:rFonts w:ascii="Garamond" w:hAnsi="Garamond" w:eastAsia="Garamond" w:cs="Garamond"/>
          <w:color w:val="262526"/>
          <w:sz w:val="24"/>
          <w:szCs w:val="24"/>
        </w:rPr>
        <w:t xml:space="preserve">È tradizione del Centro Sperimentale di Cinematografia offrire agli allievi la possibilità di confronto con figure e opere di spicco della cinematografia i</w:t>
      </w:r>
      <w:r>
        <w:rPr>
          <w:rFonts w:ascii="Garamond" w:hAnsi="Garamond" w:eastAsia="Garamond" w:cs="Garamond"/>
          <w:color w:val="262526"/>
          <w:sz w:val="24"/>
          <w:szCs w:val="24"/>
        </w:rPr>
        <w:t xml:space="preserve">nternazionale. Le visite didattiche e le masterclass dei grandi autori e professionisti, non solo del cinema, ma della sfera della creatività in generale, testimoniano da sempre l’importanza e il credito di cui gode la Scuola Nazionale di Cinema nel mondo.</w:t>
      </w:r>
      <w:r>
        <w:rPr>
          <w:rFonts w:ascii="Garamond" w:hAnsi="Garamond" w:eastAsia="Garamond" w:cs="Garamond"/>
          <w:color w:val="262526"/>
          <w:sz w:val="24"/>
          <w:szCs w:val="24"/>
        </w:rPr>
        <w:t xml:space="preserve"> </w:t>
      </w:r>
      <w:r>
        <w:rPr>
          <w:rFonts w:ascii="Garamond" w:hAnsi="Garamond" w:eastAsia="Garamond" w:cs="Garamond"/>
          <w:color w:val="262526"/>
          <w:sz w:val="24"/>
          <w:szCs w:val="24"/>
        </w:rPr>
        <w:t xml:space="preserve">Ho accolto quindi con entusiasmo l’accordo con la Festa del Cinema di Roma, che consente a tutti i nostri allievi di partecipare a masterclass di grande prestigio, in un confronto diretto con grandi film e grandi autori del cinema internazionale.</w:t>
      </w:r>
      <w:r>
        <w:rPr>
          <w:rFonts w:ascii="Garamond" w:hAnsi="Garamond" w:eastAsia="Garamond" w:cs="Garamond"/>
          <w:color w:val="262526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In particolare, gli allievi del corso di fotografia saranno parte attiva del Festi</w:t>
      </w:r>
      <w:r>
        <w:rPr>
          <w:rFonts w:ascii="Garamond" w:hAnsi="Garamond" w:eastAsia="Garamond" w:cs="Garamond"/>
          <w:sz w:val="24"/>
          <w:szCs w:val="24"/>
        </w:rPr>
        <w:t xml:space="preserve">val, realizzando le riprese delle 9 masterclass previste, un’opportunità non solo didattica ma anche professionale, di cui ringrazio la Festa del Cinema di Roma, nell’auspicio che i contatti tra le due istituzioni risultino sempre più intensi e prestigiosi</w:t>
      </w:r>
      <w:r>
        <w:rPr>
          <w:rFonts w:ascii="Garamond" w:hAnsi="Garamond" w:eastAsia="Garamond" w:cs="Garamond"/>
          <w:sz w:val="24"/>
          <w:szCs w:val="24"/>
        </w:rPr>
        <w:t xml:space="preserve">»</w:t>
      </w:r>
      <w:r/>
    </w:p>
    <w:p>
      <w:pPr>
        <w:ind w:left="0" w:hanging="2"/>
        <w:jc w:val="both"/>
        <w:spacing w:after="0" w:line="360" w:lineRule="auto"/>
        <w:rPr>
          <w:rFonts w:ascii="Garamond" w:hAnsi="Garamond" w:eastAsia="Garamond" w:cs="Garamond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Garamond" w:hAnsi="Garamond" w:eastAsia="Garamond" w:cs="Garamond"/>
          <w:sz w:val="24"/>
          <w:szCs w:val="24"/>
        </w:rPr>
      </w:r>
      <w:r/>
    </w:p>
    <w:p>
      <w:pPr>
        <w:ind w:left="0" w:hanging="2"/>
        <w:jc w:val="both"/>
        <w:spacing w:after="0" w:line="360" w:lineRule="auto"/>
        <w:rPr>
          <w:rFonts w:ascii="Garamond" w:hAnsi="Garamond" w:eastAsia="Garamond" w:cs="Garamond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Garamond" w:hAnsi="Garamond" w:eastAsia="Garamond" w:cs="Garamond"/>
          <w:sz w:val="24"/>
          <w:szCs w:val="24"/>
        </w:rPr>
        <w:t xml:space="preserve">La collaborazione con la Festa si focalizzerà in particolare sulle due sezioni dedicate agli </w:t>
      </w:r>
      <w:r>
        <w:rPr>
          <w:rFonts w:ascii="Garamond" w:hAnsi="Garamond" w:eastAsia="Garamond" w:cs="Garamond"/>
          <w:sz w:val="24"/>
          <w:szCs w:val="24"/>
        </w:rPr>
        <w:t xml:space="preserve">incontri con il pubblico</w:t>
      </w:r>
      <w:r>
        <w:rPr>
          <w:rFonts w:ascii="Garamond" w:hAnsi="Garamond" w:eastAsia="Garamond" w:cs="Garamond"/>
          <w:sz w:val="24"/>
          <w:szCs w:val="24"/>
        </w:rPr>
        <w:t xml:space="preserve">,</w:t>
      </w:r>
      <w:r>
        <w:rPr>
          <w:rFonts w:ascii="Garamond" w:hAnsi="Garamond" w:eastAsia="Garamond" w:cs="Garamond"/>
          <w:sz w:val="24"/>
          <w:szCs w:val="24"/>
        </w:rPr>
        <w:t xml:space="preserve"> </w:t>
      </w:r>
      <w:r>
        <w:rPr>
          <w:rFonts w:ascii="Garamond" w:hAnsi="Garamond" w:eastAsia="Garamond" w:cs="Garamond"/>
          <w:b/>
          <w:sz w:val="24"/>
          <w:szCs w:val="24"/>
        </w:rPr>
        <w:t xml:space="preserve">Absolute beginners</w:t>
      </w:r>
      <w:r>
        <w:rPr>
          <w:rFonts w:ascii="Garamond" w:hAnsi="Garamond" w:eastAsia="Garamond" w:cs="Garamond"/>
          <w:sz w:val="24"/>
          <w:szCs w:val="24"/>
        </w:rPr>
        <w:t xml:space="preserve"> e </w:t>
      </w:r>
      <w:r>
        <w:rPr>
          <w:rFonts w:ascii="Garamond" w:hAnsi="Garamond" w:eastAsia="Garamond" w:cs="Garamond"/>
          <w:b/>
          <w:sz w:val="24"/>
          <w:szCs w:val="24"/>
        </w:rPr>
        <w:t xml:space="preserve">Paso Doble</w:t>
      </w:r>
      <w:r>
        <w:rPr>
          <w:rFonts w:ascii="Garamond" w:hAnsi="Garamond" w:eastAsia="Garamond" w:cs="Garamond"/>
          <w:sz w:val="24"/>
          <w:szCs w:val="24"/>
        </w:rPr>
        <w:t xml:space="preserve">.</w:t>
      </w:r>
      <w:r/>
    </w:p>
    <w:p>
      <w:pPr>
        <w:ind w:left="0" w:hanging="2"/>
        <w:jc w:val="both"/>
        <w:spacing w:before="280" w:after="280" w:line="360" w:lineRule="auto"/>
        <w:rPr>
          <w:rFonts w:ascii="Garamond" w:hAnsi="Garamond" w:eastAsia="Garamond" w:cs="Garamond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Garamond" w:hAnsi="Garamond" w:eastAsia="Garamond" w:cs="Garamond"/>
          <w:sz w:val="24"/>
          <w:szCs w:val="24"/>
        </w:rPr>
        <w:t xml:space="preserve">Nell’ambito di </w:t>
      </w:r>
      <w:r>
        <w:rPr>
          <w:rFonts w:ascii="Garamond" w:hAnsi="Garamond" w:eastAsia="Garamond" w:cs="Garamond"/>
          <w:sz w:val="24"/>
          <w:szCs w:val="24"/>
        </w:rPr>
        <w:t xml:space="preserve">Absolute Beginners</w:t>
      </w:r>
      <w:r>
        <w:rPr>
          <w:rFonts w:ascii="Garamond" w:hAnsi="Garamond" w:eastAsia="Garamond" w:cs="Garamond"/>
          <w:i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gli allievi del CSC avranno l’opportunità di incontrare i registi </w:t>
      </w:r>
      <w:r>
        <w:rPr>
          <w:rFonts w:ascii="Garamond" w:hAnsi="Garamond" w:eastAsia="Garamond" w:cs="Garamond"/>
          <w:b/>
          <w:sz w:val="24"/>
          <w:szCs w:val="24"/>
        </w:rPr>
        <w:t xml:space="preserve">Paolo Virzì, Luc Besson, James Gray, Mario Martone </w:t>
      </w:r>
      <w:r>
        <w:rPr>
          <w:rFonts w:ascii="Garamond" w:hAnsi="Garamond" w:eastAsia="Garamond" w:cs="Garamond"/>
          <w:sz w:val="24"/>
          <w:szCs w:val="24"/>
        </w:rPr>
        <w:t xml:space="preserve">e</w:t>
      </w:r>
      <w:r>
        <w:rPr>
          <w:rFonts w:ascii="Garamond" w:hAnsi="Garamond" w:eastAsia="Garamond" w:cs="Garamond"/>
          <w:b/>
          <w:sz w:val="24"/>
          <w:szCs w:val="24"/>
        </w:rPr>
        <w:t xml:space="preserve"> Stephen Frears. </w:t>
      </w:r>
      <w:r>
        <w:rPr>
          <w:rFonts w:ascii="Garamond" w:hAnsi="Garamond" w:eastAsia="Garamond" w:cs="Garamond"/>
          <w:sz w:val="24"/>
          <w:szCs w:val="24"/>
        </w:rPr>
        <w:t xml:space="preserve">Le registrazioni degli incontri andranno a nutrire nuovi strumenti di e-learning attualmente in fase di progettazione, finalizzati all'ampliamento dell’offerta formativa e al rafforzamento dei rapporti internazionali del CSC </w:t>
      </w:r>
      <w:r>
        <w:rPr>
          <w:rFonts w:ascii="Garamond" w:hAnsi="Garamond" w:eastAsia="Garamond" w:cs="Garamond"/>
          <w:sz w:val="24"/>
          <w:szCs w:val="24"/>
        </w:rPr>
        <w:t xml:space="preserve">–</w:t>
      </w:r>
      <w:r>
        <w:rPr>
          <w:rFonts w:ascii="Garamond" w:hAnsi="Garamond" w:eastAsia="Garamond" w:cs="Garamond"/>
          <w:sz w:val="24"/>
          <w:szCs w:val="24"/>
        </w:rPr>
        <w:t xml:space="preserve"> Scuola Nazionale di Cinema.</w:t>
      </w:r>
      <w:r/>
    </w:p>
    <w:p>
      <w:pPr>
        <w:ind w:left="0" w:hanging="2"/>
        <w:jc w:val="both"/>
        <w:spacing w:before="280" w:after="280" w:line="360" w:lineRule="auto"/>
        <w:rPr>
          <w:rFonts w:ascii="Garamond" w:hAnsi="Garamond" w:eastAsia="Garamond" w:cs="Garamond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Garamond" w:hAnsi="Garamond" w:eastAsia="Garamond" w:cs="Garamond"/>
          <w:sz w:val="24"/>
          <w:szCs w:val="24"/>
        </w:rPr>
        <w:t xml:space="preserve">Per quanto riguarda </w:t>
      </w:r>
      <w:r>
        <w:rPr>
          <w:rFonts w:ascii="Garamond" w:hAnsi="Garamond" w:eastAsia="Garamond" w:cs="Garamond"/>
          <w:sz w:val="24"/>
          <w:szCs w:val="24"/>
        </w:rPr>
        <w:t xml:space="preserve">Paso Doble</w:t>
      </w:r>
      <w:r>
        <w:rPr>
          <w:rFonts w:ascii="Garamond" w:hAnsi="Garamond" w:eastAsia="Garamond" w:cs="Garamond"/>
          <w:sz w:val="24"/>
          <w:szCs w:val="24"/>
        </w:rPr>
        <w:t xml:space="preserve">, gli incontri vedranno protagonisti </w:t>
      </w:r>
      <w:r>
        <w:rPr>
          <w:rFonts w:ascii="Garamond" w:hAnsi="Garamond" w:eastAsia="Garamond" w:cs="Garamond"/>
          <w:b/>
          <w:sz w:val="24"/>
          <w:szCs w:val="24"/>
        </w:rPr>
        <w:t xml:space="preserve">Sandro Veronesi </w:t>
      </w:r>
      <w:r>
        <w:rPr>
          <w:rFonts w:ascii="Garamond" w:hAnsi="Garamond" w:eastAsia="Garamond" w:cs="Garamond"/>
          <w:sz w:val="24"/>
          <w:szCs w:val="24"/>
        </w:rPr>
        <w:t xml:space="preserve">e</w:t>
      </w:r>
      <w:r>
        <w:rPr>
          <w:rFonts w:ascii="Garamond" w:hAnsi="Garamond" w:eastAsia="Garamond" w:cs="Garamond"/>
          <w:b/>
          <w:sz w:val="24"/>
          <w:szCs w:val="24"/>
        </w:rPr>
        <w:t xml:space="preserve"> Francesco Piccolo </w:t>
      </w:r>
      <w:r>
        <w:rPr>
          <w:rFonts w:ascii="Garamond" w:hAnsi="Garamond" w:eastAsia="Garamond" w:cs="Garamond"/>
          <w:sz w:val="24"/>
          <w:szCs w:val="24"/>
        </w:rPr>
        <w:t xml:space="preserve">(“Stregati dal grande schermo”), </w:t>
      </w:r>
      <w:r>
        <w:rPr>
          <w:rFonts w:ascii="Garamond" w:hAnsi="Garamond" w:eastAsia="Garamond" w:cs="Garamond"/>
          <w:b/>
          <w:sz w:val="24"/>
          <w:szCs w:val="24"/>
        </w:rPr>
        <w:t xml:space="preserve">Valentina Cervi </w:t>
      </w:r>
      <w:r>
        <w:rPr>
          <w:rFonts w:ascii="Garamond" w:hAnsi="Garamond" w:eastAsia="Garamond" w:cs="Garamond"/>
          <w:sz w:val="24"/>
          <w:szCs w:val="24"/>
        </w:rPr>
        <w:t xml:space="preserve">e</w:t>
      </w:r>
      <w:r>
        <w:rPr>
          <w:rFonts w:ascii="Garamond" w:hAnsi="Garamond" w:eastAsia="Garamond" w:cs="Garamond"/>
          <w:b/>
          <w:sz w:val="24"/>
          <w:szCs w:val="24"/>
        </w:rPr>
        <w:t xml:space="preserve"> Julie Bertuccelli</w:t>
      </w:r>
      <w:r>
        <w:rPr>
          <w:rFonts w:ascii="Garamond" w:hAnsi="Garamond" w:eastAsia="Garamond" w:cs="Garamond"/>
          <w:sz w:val="24"/>
          <w:szCs w:val="24"/>
        </w:rPr>
        <w:t xml:space="preserve"> (“Viva Jane Campion!”) e </w:t>
      </w:r>
      <w:r>
        <w:rPr>
          <w:rFonts w:ascii="Garamond" w:hAnsi="Garamond" w:eastAsia="Garamond" w:cs="Garamond"/>
          <w:b/>
          <w:sz w:val="24"/>
          <w:szCs w:val="24"/>
        </w:rPr>
        <w:t xml:space="preserve">Francesca Comencini </w:t>
      </w:r>
      <w:r>
        <w:rPr>
          <w:rFonts w:ascii="Garamond" w:hAnsi="Garamond" w:eastAsia="Garamond" w:cs="Garamond"/>
          <w:sz w:val="24"/>
          <w:szCs w:val="24"/>
        </w:rPr>
        <w:t xml:space="preserve">e</w:t>
      </w:r>
      <w:r>
        <w:rPr>
          <w:rFonts w:ascii="Garamond" w:hAnsi="Garamond" w:eastAsia="Garamond" w:cs="Garamond"/>
          <w:b/>
          <w:sz w:val="24"/>
          <w:szCs w:val="24"/>
        </w:rPr>
        <w:t xml:space="preserve"> Gabe Polsky </w:t>
      </w:r>
      <w:r>
        <w:rPr>
          <w:rFonts w:ascii="Garamond" w:hAnsi="Garamond" w:eastAsia="Garamond" w:cs="Garamond"/>
          <w:sz w:val="24"/>
          <w:szCs w:val="24"/>
        </w:rPr>
        <w:t xml:space="preserve">(“Dove va il western?”).</w:t>
      </w:r>
      <w:r/>
    </w:p>
    <w:p>
      <w:pPr>
        <w:ind w:left="0" w:hanging="2"/>
        <w:jc w:val="both"/>
        <w:spacing w:before="280" w:after="280" w:line="360" w:lineRule="auto"/>
        <w:rPr>
          <w:rFonts w:ascii="Garamond" w:hAnsi="Garamond" w:eastAsia="Garamond" w:cs="Garamond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Garamond" w:hAnsi="Garamond" w:eastAsia="Garamond" w:cs="Garamond"/>
          <w:sz w:val="24"/>
          <w:szCs w:val="24"/>
        </w:rPr>
        <w:t xml:space="preserve">***</w:t>
      </w:r>
      <w:r/>
    </w:p>
    <w:p>
      <w:pPr>
        <w:ind w:left="0" w:hanging="2"/>
        <w:jc w:val="both"/>
        <w:spacing w:line="360" w:lineRule="auto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Il CSC – Scuola Nazionale di Cinema partecip</w:t>
      </w:r>
      <w:r>
        <w:rPr>
          <w:rFonts w:ascii="Garamond" w:hAnsi="Garamond" w:eastAsia="Garamond" w:cs="Garamond"/>
          <w:sz w:val="24"/>
          <w:szCs w:val="24"/>
        </w:rPr>
        <w:t xml:space="preserve">a inoltre </w:t>
      </w:r>
      <w:r>
        <w:rPr>
          <w:rFonts w:ascii="Garamond" w:hAnsi="Garamond" w:eastAsia="Garamond" w:cs="Garamond"/>
          <w:sz w:val="24"/>
          <w:szCs w:val="24"/>
        </w:rPr>
        <w:t xml:space="preserve">all’</w:t>
      </w:r>
      <w:r>
        <w:rPr>
          <w:rFonts w:ascii="Garamond" w:hAnsi="Garamond" w:eastAsia="Garamond" w:cs="Garamond"/>
          <w:b/>
          <w:sz w:val="24"/>
          <w:szCs w:val="24"/>
        </w:rPr>
        <w:t xml:space="preserve">8. </w:t>
      </w:r>
      <w:r>
        <w:rPr>
          <w:rFonts w:ascii="Garamond" w:hAnsi="Garamond" w:eastAsia="Garamond" w:cs="Garamond"/>
          <w:b/>
          <w:sz w:val="24"/>
          <w:szCs w:val="24"/>
        </w:rPr>
        <w:t xml:space="preserve">edizione del MIA | Mercato internazionale dell’Audiovisivo </w:t>
      </w:r>
      <w:r>
        <w:rPr>
          <w:rFonts w:ascii="Garamond" w:hAnsi="Garamond" w:eastAsia="Garamond" w:cs="Garamond"/>
          <w:sz w:val="24"/>
          <w:szCs w:val="24"/>
        </w:rPr>
        <w:t xml:space="preserve">in programma </w:t>
      </w:r>
      <w:r>
        <w:rPr>
          <w:rFonts w:ascii="Garamond" w:hAnsi="Garamond" w:eastAsia="Garamond" w:cs="Garamond"/>
          <w:sz w:val="24"/>
          <w:szCs w:val="24"/>
        </w:rPr>
        <w:t xml:space="preserve">da</w:t>
      </w:r>
      <w:r>
        <w:rPr>
          <w:rFonts w:ascii="Garamond" w:hAnsi="Garamond" w:eastAsia="Garamond" w:cs="Garamond"/>
          <w:sz w:val="24"/>
          <w:szCs w:val="24"/>
        </w:rPr>
        <w:t xml:space="preserve">ll’11 al </w:t>
      </w:r>
      <w:r>
        <w:rPr>
          <w:rFonts w:ascii="Garamond" w:hAnsi="Garamond" w:eastAsia="Garamond" w:cs="Garamond"/>
          <w:sz w:val="24"/>
          <w:szCs w:val="24"/>
        </w:rPr>
        <w:t xml:space="preserve">15 ottobre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sotto la nuova direzione di Gaia Tridente. </w:t>
      </w:r>
      <w:r/>
    </w:p>
    <w:p>
      <w:pPr>
        <w:ind w:left="0" w:hanging="2"/>
        <w:jc w:val="both"/>
        <w:spacing w:line="360" w:lineRule="auto"/>
        <w:rPr>
          <w:rFonts w:ascii="Garamond" w:hAnsi="Garamond" w:eastAsia="Garamond" w:cs="Garamond"/>
          <w:sz w:val="24"/>
          <w:szCs w:val="24"/>
        </w:rPr>
      </w:pPr>
      <w:r>
        <w:rPr>
          <w:rFonts w:ascii="Garamond" w:hAnsi="Garamond" w:eastAsia="Garamond" w:cs="Garamond"/>
          <w:sz w:val="24"/>
          <w:szCs w:val="24"/>
        </w:rPr>
        <w:t xml:space="preserve">Il primo pitch che vedrà coinvolti </w:t>
      </w:r>
      <w:r>
        <w:rPr>
          <w:rFonts w:ascii="Garamond" w:hAnsi="Garamond" w:eastAsia="Garamond" w:cs="Garamond"/>
          <w:sz w:val="24"/>
          <w:szCs w:val="24"/>
        </w:rPr>
        <w:t xml:space="preserve">gli allievi,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il 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b/>
          <w:sz w:val="24"/>
          <w:szCs w:val="24"/>
        </w:rPr>
        <w:t xml:space="preserve">13 ottobre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sarà il  </w:t>
      </w:r>
      <w:r>
        <w:rPr>
          <w:rFonts w:ascii="Garamond" w:hAnsi="Garamond" w:eastAsia="Garamond" w:cs="Garamond"/>
          <w:b/>
          <w:sz w:val="24"/>
          <w:szCs w:val="24"/>
        </w:rPr>
        <w:t xml:space="preserve">Drama Co-Production Market &amp; Pitching Forum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tra i maggiori </w:t>
      </w:r>
      <w:r>
        <w:rPr>
          <w:rFonts w:ascii="Garamond" w:hAnsi="Garamond" w:eastAsia="Garamond" w:cs="Garamond"/>
          <w:sz w:val="24"/>
          <w:szCs w:val="24"/>
        </w:rPr>
        <w:t xml:space="preserve">forum di coproduzione di contenuti sc</w:t>
      </w:r>
      <w:r>
        <w:rPr>
          <w:rFonts w:ascii="Garamond" w:hAnsi="Garamond" w:eastAsia="Garamond" w:cs="Garamond"/>
          <w:sz w:val="24"/>
          <w:szCs w:val="24"/>
        </w:rPr>
        <w:t xml:space="preserve">ripted in Europa, che quest’anno </w:t>
      </w:r>
      <w:r>
        <w:rPr>
          <w:rFonts w:ascii="Garamond" w:hAnsi="Garamond" w:eastAsia="Garamond" w:cs="Garamond"/>
          <w:sz w:val="24"/>
          <w:szCs w:val="24"/>
        </w:rPr>
        <w:t xml:space="preserve">presenta 15 progetti di serie</w:t>
      </w:r>
      <w:r>
        <w:rPr>
          <w:rFonts w:ascii="Garamond" w:hAnsi="Garamond" w:eastAsia="Garamond" w:cs="Garamond"/>
          <w:sz w:val="24"/>
          <w:szCs w:val="24"/>
        </w:rPr>
        <w:t xml:space="preserve"> internazionali con produttori provenienti da Italia, Regno Unito, Canada, Paesi Bassi, Finlandia, Israele, Francia e Irlanda. I 15 finalisti saranno presentati in esclusiva nel corso di due sessioni di pitching di un’ora sul palco principale del MIA 2022.</w:t>
      </w:r>
      <w:r/>
    </w:p>
    <w:p>
      <w:pPr>
        <w:ind w:left="0" w:firstLine="0"/>
        <w:jc w:val="both"/>
        <w:spacing w:after="0" w:line="360" w:lineRule="auto"/>
        <w:rPr>
          <w:rFonts w:ascii="AppleSystemUIFont" w:hAnsi="AppleSystemUIFont" w:eastAsia="Times New Roman" w:cs="AppleSystemUIFont"/>
          <w:color w:val="auto"/>
          <w:position w:val="0"/>
          <w:sz w:val="26"/>
          <w:szCs w:val="26"/>
          <w:lang w:eastAsia="it-IT"/>
        </w:rPr>
        <w:outlineLvl w:val="9"/>
      </w:pPr>
      <w:r>
        <w:rPr>
          <w:rFonts w:ascii="Garamond" w:hAnsi="Garamond" w:eastAsia="Garamond" w:cs="Garamond"/>
          <w:sz w:val="24"/>
          <w:szCs w:val="24"/>
        </w:rPr>
        <w:t xml:space="preserve">Nell’ambito d</w:t>
      </w:r>
      <w:r>
        <w:rPr>
          <w:rFonts w:ascii="Garamond" w:hAnsi="Garamond" w:eastAsia="Garamond" w:cs="Garamond"/>
          <w:sz w:val="24"/>
          <w:szCs w:val="24"/>
        </w:rPr>
        <w:t xml:space="preserve">el f</w:t>
      </w:r>
      <w:r>
        <w:rPr>
          <w:rFonts w:ascii="Garamond" w:hAnsi="Garamond" w:eastAsia="Garamond" w:cs="Garamond"/>
          <w:sz w:val="24"/>
          <w:szCs w:val="24"/>
        </w:rPr>
        <w:t xml:space="preserve">orum </w:t>
      </w:r>
      <w:r>
        <w:rPr>
          <w:rFonts w:ascii="Garamond" w:hAnsi="Garamond" w:eastAsia="Garamond" w:cs="Garamond"/>
          <w:sz w:val="24"/>
          <w:szCs w:val="24"/>
        </w:rPr>
        <w:t xml:space="preserve">sarà presentato il </w:t>
      </w:r>
      <w:r>
        <w:rPr>
          <w:rFonts w:ascii="Garamond" w:hAnsi="Garamond" w:eastAsia="Garamond" w:cs="Garamond"/>
          <w:sz w:val="24"/>
          <w:szCs w:val="24"/>
        </w:rPr>
        <w:t xml:space="preserve">pitch dal titolo </w:t>
      </w:r>
      <w:r>
        <w:rPr>
          <w:rFonts w:ascii="Garamond" w:hAnsi="Garamond" w:eastAsia="Garamond" w:cs="Garamond"/>
          <w:b/>
          <w:iCs/>
          <w:sz w:val="24"/>
          <w:szCs w:val="24"/>
        </w:rPr>
        <w:t xml:space="preserve">La fabbrica dei sogni</w:t>
      </w:r>
      <w:r>
        <w:rPr>
          <w:rFonts w:ascii="Garamond" w:hAnsi="Garamond" w:eastAsia="Garamond" w:cs="Garamond"/>
          <w:b/>
          <w:iCs/>
          <w:sz w:val="24"/>
          <w:szCs w:val="24"/>
        </w:rPr>
        <w:t xml:space="preserve"> – C’era una volta al Centro</w:t>
      </w:r>
      <w:r>
        <w:rPr>
          <w:rFonts w:ascii="Garamond" w:hAnsi="Garamond" w:eastAsia="Garamond" w:cs="Garamond"/>
          <w:sz w:val="24"/>
          <w:szCs w:val="24"/>
        </w:rPr>
        <w:t xml:space="preserve">, </w:t>
      </w:r>
      <w:r>
        <w:rPr>
          <w:rFonts w:ascii="Garamond" w:hAnsi="Garamond" w:eastAsia="Garamond" w:cs="Garamond"/>
          <w:sz w:val="24"/>
          <w:szCs w:val="24"/>
        </w:rPr>
        <w:t xml:space="preserve">a c</w:t>
      </w:r>
      <w:r>
        <w:rPr>
          <w:rFonts w:ascii="Garamond" w:hAnsi="Garamond" w:eastAsia="Garamond" w:cs="Garamond"/>
          <w:sz w:val="24"/>
          <w:szCs w:val="24"/>
        </w:rPr>
        <w:t xml:space="preserve">ura di alcuni allievi CSC (guidati da Gloria Malatesta e Oliviero Del Papa): Margherita Arioli, Anita Della Cioppa, Leonardo Malaguti, Valentina Morricone, Luca Murri Fabiano, Sara Mancini, Veronica Penserini, Simone Ruggieri, Elena Tramonti e Chiara Zago.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</w:rPr>
        <w:t xml:space="preserve">Un coming of age,  ambientato proprio tra le aule e i corridoi del CSC, che percorre le generazioni e la storia del cinema dal 1940 ai giorni nostri. 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Times New Roman" w:cs="AppleSystemUIFont"/>
          <w:color w:val="auto"/>
          <w:position w:val="0"/>
          <w:sz w:val="24"/>
          <w:szCs w:val="24"/>
          <w:lang w:eastAsia="it-IT"/>
        </w:rPr>
        <w:t xml:space="preserve">Com’erano i grandi del ci</w:t>
      </w:r>
      <w:r>
        <w:rPr>
          <w:rFonts w:ascii="Garamond" w:hAnsi="Garamond" w:eastAsia="Times New Roman" w:cs="AppleSystemUIFont"/>
          <w:color w:val="auto"/>
          <w:position w:val="0"/>
          <w:sz w:val="24"/>
          <w:szCs w:val="24"/>
          <w:lang w:eastAsia="it-IT"/>
        </w:rPr>
        <w:t xml:space="preserve">nema prima di diventare grandi?</w:t>
      </w:r>
      <w:r>
        <w:rPr>
          <w:rFonts w:ascii="Garamond" w:hAnsi="Garamond" w:eastAsia="Times New Roman" w:cs="AppleSystemUIFont"/>
          <w:color w:val="auto"/>
          <w:position w:val="0"/>
          <w:sz w:val="24"/>
          <w:szCs w:val="24"/>
          <w:lang w:eastAsia="it-IT"/>
        </w:rPr>
        <w:t xml:space="preserve"> Quando ancora non sapevano cosa sar</w:t>
      </w:r>
      <w:r>
        <w:rPr>
          <w:rFonts w:ascii="Garamond" w:hAnsi="Garamond" w:eastAsia="Times New Roman" w:cs="AppleSystemUIFont"/>
          <w:color w:val="auto"/>
          <w:position w:val="0"/>
          <w:sz w:val="24"/>
          <w:szCs w:val="24"/>
          <w:lang w:eastAsia="it-IT"/>
        </w:rPr>
        <w:t xml:space="preserve">ebbero diventati? A Roma, di fronte a Cinecittà, c’è il Centro Sperimentale di Cinematografia, una scuola dove dal 1940 ad oggi sono passati attori, registi e produttori che sono diventati famosi nel mondo ma che in questa serie incontriamo ancora giovani…</w:t>
      </w:r>
      <w:r/>
    </w:p>
    <w:p>
      <w:pPr>
        <w:ind w:left="0" w:firstLine="0"/>
        <w:spacing w:after="0" w:line="240" w:lineRule="auto"/>
        <w:rPr>
          <w:rFonts w:ascii="AppleSystemUIFont" w:hAnsi="AppleSystemUIFont" w:eastAsia="Times New Roman" w:cs="AppleSystemUIFont"/>
          <w:color w:val="auto"/>
          <w:position w:val="0"/>
          <w:sz w:val="26"/>
          <w:szCs w:val="26"/>
          <w:lang w:eastAsia="it-IT"/>
        </w:rPr>
        <w:outlineLvl w:val="9"/>
      </w:pPr>
      <w:r>
        <w:rPr>
          <w:rFonts w:ascii="AppleSystemUIFont" w:hAnsi="AppleSystemUIFont" w:eastAsia="Times New Roman" w:cs="AppleSystemUIFont"/>
          <w:color w:val="auto"/>
          <w:position w:val="0"/>
          <w:sz w:val="26"/>
          <w:szCs w:val="26"/>
          <w:lang w:eastAsia="it-IT"/>
        </w:rPr>
      </w:r>
      <w:r/>
    </w:p>
    <w:p>
      <w:pPr>
        <w:ind w:left="0" w:firstLine="0"/>
        <w:jc w:val="both"/>
        <w:spacing w:line="360" w:lineRule="auto"/>
        <w:rPr>
          <w:highlight w:val="none"/>
        </w:rPr>
      </w:pPr>
      <w:r>
        <w:rPr>
          <w:rFonts w:ascii="Garamond" w:hAnsi="Garamond" w:eastAsia="Garamond" w:cs="Garamond"/>
          <w:sz w:val="24"/>
          <w:szCs w:val="24"/>
        </w:rPr>
        <w:t xml:space="preserve">Il </w:t>
      </w:r>
      <w:r>
        <w:rPr>
          <w:rFonts w:ascii="Garamond" w:hAnsi="Garamond" w:eastAsia="Garamond" w:cs="Garamond"/>
          <w:b/>
          <w:sz w:val="24"/>
          <w:szCs w:val="24"/>
        </w:rPr>
        <w:t xml:space="preserve">14 ottobre </w:t>
      </w:r>
      <w:r>
        <w:rPr>
          <w:rFonts w:ascii="Garamond" w:hAnsi="Garamond" w:eastAsia="Garamond" w:cs="Garamond"/>
          <w:sz w:val="24"/>
          <w:szCs w:val="24"/>
        </w:rPr>
        <w:t xml:space="preserve">otto</w:t>
      </w:r>
      <w:r>
        <w:rPr>
          <w:rFonts w:ascii="Garamond" w:hAnsi="Garamond" w:eastAsia="Garamond" w:cs="Garamond"/>
          <w:sz w:val="24"/>
          <w:szCs w:val="24"/>
        </w:rPr>
        <w:t xml:space="preserve"> allievi </w:t>
      </w:r>
      <w:r>
        <w:rPr>
          <w:rFonts w:ascii="Garamond" w:hAnsi="Garamond" w:eastAsia="Garamond" w:cs="Garamond"/>
          <w:sz w:val="24"/>
          <w:szCs w:val="24"/>
        </w:rPr>
        <w:t xml:space="preserve">del </w:t>
      </w:r>
      <w:r>
        <w:rPr>
          <w:rFonts w:ascii="Garamond" w:hAnsi="Garamond" w:eastAsia="Garamond" w:cs="Garamond"/>
          <w:sz w:val="24"/>
          <w:szCs w:val="24"/>
        </w:rPr>
        <w:t xml:space="preserve">terzo anno (guidati da Franco Bernini e Gloria Malatesta) </w:t>
      </w:r>
      <w:r>
        <w:rPr>
          <w:rFonts w:ascii="Garamond" w:hAnsi="Garamond" w:eastAsia="Garamond" w:cs="Garamond"/>
          <w:sz w:val="24"/>
          <w:szCs w:val="24"/>
        </w:rPr>
        <w:t xml:space="preserve">– </w:t>
      </w:r>
      <w:r>
        <w:rPr>
          <w:rFonts w:ascii="Garamond" w:hAnsi="Garamond" w:eastAsia="Garamond" w:cs="Garamond"/>
        </w:rPr>
        <w:t xml:space="preserve">V</w:t>
      </w:r>
      <w:r>
        <w:rPr>
          <w:rFonts w:ascii="Garamond" w:hAnsi="Garamond" w:eastAsia="Garamond" w:cs="Garamond"/>
          <w:sz w:val="24"/>
          <w:szCs w:val="24"/>
        </w:rPr>
        <w:t xml:space="preserve">eronica </w:t>
      </w:r>
      <w:r>
        <w:rPr>
          <w:rFonts w:ascii="Garamond" w:hAnsi="Garamond" w:eastAsia="Garamond" w:cs="Garamond"/>
        </w:rPr>
        <w:t xml:space="preserve">P</w:t>
      </w:r>
      <w:r>
        <w:rPr>
          <w:rFonts w:ascii="Garamond" w:hAnsi="Garamond" w:eastAsia="Garamond" w:cs="Garamond"/>
          <w:sz w:val="24"/>
          <w:szCs w:val="24"/>
        </w:rPr>
        <w:t xml:space="preserve">enserini, </w:t>
      </w:r>
      <w:r>
        <w:rPr>
          <w:rFonts w:ascii="Garamond" w:hAnsi="Garamond" w:eastAsia="Garamond" w:cs="Garamond"/>
        </w:rPr>
        <w:t xml:space="preserve">E</w:t>
      </w:r>
      <w:r>
        <w:rPr>
          <w:rFonts w:ascii="Garamond" w:hAnsi="Garamond" w:eastAsia="Garamond" w:cs="Garamond"/>
          <w:sz w:val="24"/>
          <w:szCs w:val="24"/>
        </w:rPr>
        <w:t xml:space="preserve">lena </w:t>
      </w:r>
      <w:r>
        <w:rPr>
          <w:rFonts w:ascii="Garamond" w:hAnsi="Garamond" w:eastAsia="Garamond" w:cs="Garamond"/>
        </w:rPr>
        <w:t xml:space="preserve">T</w:t>
      </w:r>
      <w:r>
        <w:rPr>
          <w:rFonts w:ascii="Garamond" w:hAnsi="Garamond" w:eastAsia="Garamond" w:cs="Garamond"/>
          <w:sz w:val="24"/>
          <w:szCs w:val="24"/>
        </w:rPr>
        <w:t xml:space="preserve">ramonti, </w:t>
      </w:r>
      <w:r>
        <w:rPr>
          <w:rFonts w:ascii="Garamond" w:hAnsi="Garamond" w:eastAsia="Garamond" w:cs="Garamond"/>
        </w:rPr>
        <w:t xml:space="preserve">M</w:t>
      </w:r>
      <w:r>
        <w:rPr>
          <w:rFonts w:ascii="Garamond" w:hAnsi="Garamond" w:eastAsia="Garamond" w:cs="Garamond"/>
          <w:sz w:val="24"/>
          <w:szCs w:val="24"/>
        </w:rPr>
        <w:t xml:space="preserve">argherita </w:t>
      </w:r>
      <w:r>
        <w:rPr>
          <w:rFonts w:ascii="Garamond" w:hAnsi="Garamond" w:eastAsia="Garamond" w:cs="Garamond"/>
        </w:rPr>
        <w:t xml:space="preserve">A</w:t>
      </w:r>
      <w:r>
        <w:rPr>
          <w:rFonts w:ascii="Garamond" w:hAnsi="Garamond" w:eastAsia="Garamond" w:cs="Garamond"/>
          <w:sz w:val="24"/>
          <w:szCs w:val="24"/>
        </w:rPr>
        <w:t xml:space="preserve">rioli, </w:t>
      </w:r>
      <w:r>
        <w:rPr>
          <w:rFonts w:ascii="Garamond" w:hAnsi="Garamond" w:eastAsia="Garamond" w:cs="Garamond"/>
        </w:rPr>
        <w:t xml:space="preserve">C</w:t>
      </w:r>
      <w:r>
        <w:rPr>
          <w:rFonts w:ascii="Garamond" w:hAnsi="Garamond" w:eastAsia="Garamond" w:cs="Garamond"/>
          <w:sz w:val="24"/>
          <w:szCs w:val="24"/>
        </w:rPr>
        <w:t xml:space="preserve">hiara </w:t>
      </w:r>
      <w:r>
        <w:rPr>
          <w:rFonts w:ascii="Garamond" w:hAnsi="Garamond" w:eastAsia="Garamond" w:cs="Garamond"/>
        </w:rPr>
        <w:t xml:space="preserve">Z</w:t>
      </w:r>
      <w:r>
        <w:rPr>
          <w:rFonts w:ascii="Garamond" w:hAnsi="Garamond" w:eastAsia="Garamond" w:cs="Garamond"/>
          <w:sz w:val="24"/>
          <w:szCs w:val="24"/>
        </w:rPr>
        <w:t xml:space="preserve">ago, </w:t>
      </w:r>
      <w:r>
        <w:rPr>
          <w:rFonts w:ascii="Garamond" w:hAnsi="Garamond" w:eastAsia="Garamond" w:cs="Garamond"/>
        </w:rPr>
        <w:t xml:space="preserve">M</w:t>
      </w:r>
      <w:r>
        <w:rPr>
          <w:rFonts w:ascii="Garamond" w:hAnsi="Garamond" w:eastAsia="Garamond" w:cs="Garamond"/>
          <w:sz w:val="24"/>
          <w:szCs w:val="24"/>
        </w:rPr>
        <w:t xml:space="preserve">argherita </w:t>
      </w:r>
      <w:r>
        <w:rPr>
          <w:rFonts w:ascii="Garamond" w:hAnsi="Garamond" w:eastAsia="Garamond" w:cs="Garamond"/>
        </w:rPr>
        <w:t xml:space="preserve">A</w:t>
      </w:r>
      <w:r>
        <w:rPr>
          <w:rFonts w:ascii="Garamond" w:hAnsi="Garamond" w:eastAsia="Garamond" w:cs="Garamond"/>
          <w:sz w:val="24"/>
          <w:szCs w:val="24"/>
        </w:rPr>
        <w:t xml:space="preserve">rioli con </w:t>
      </w:r>
      <w:r>
        <w:rPr>
          <w:rFonts w:ascii="Garamond" w:hAnsi="Garamond" w:eastAsia="Garamond" w:cs="Garamond"/>
        </w:rPr>
        <w:t xml:space="preserve">V</w:t>
      </w:r>
      <w:r>
        <w:rPr>
          <w:rFonts w:ascii="Garamond" w:hAnsi="Garamond" w:eastAsia="Garamond" w:cs="Garamond"/>
          <w:sz w:val="24"/>
          <w:szCs w:val="24"/>
        </w:rPr>
        <w:t xml:space="preserve">alentina </w:t>
      </w:r>
      <w:r>
        <w:rPr>
          <w:rFonts w:ascii="Garamond" w:hAnsi="Garamond" w:eastAsia="Garamond" w:cs="Garamond"/>
        </w:rPr>
        <w:t xml:space="preserve">M</w:t>
      </w:r>
      <w:r>
        <w:rPr>
          <w:rFonts w:ascii="Garamond" w:hAnsi="Garamond" w:eastAsia="Garamond" w:cs="Garamond"/>
          <w:sz w:val="24"/>
          <w:szCs w:val="24"/>
        </w:rPr>
        <w:t xml:space="preserve">orricone e </w:t>
      </w:r>
      <w:r>
        <w:rPr>
          <w:rFonts w:ascii="Garamond" w:hAnsi="Garamond" w:eastAsia="Garamond" w:cs="Garamond"/>
        </w:rPr>
        <w:t xml:space="preserve">S</w:t>
      </w:r>
      <w:r>
        <w:rPr>
          <w:rFonts w:ascii="Garamond" w:hAnsi="Garamond" w:eastAsia="Garamond" w:cs="Garamond"/>
          <w:sz w:val="24"/>
          <w:szCs w:val="24"/>
        </w:rPr>
        <w:t xml:space="preserve">ara </w:t>
      </w:r>
      <w:r>
        <w:rPr>
          <w:rFonts w:ascii="Garamond" w:hAnsi="Garamond" w:eastAsia="Garamond" w:cs="Garamond"/>
        </w:rPr>
        <w:t xml:space="preserve">M</w:t>
      </w:r>
      <w:r>
        <w:rPr>
          <w:rFonts w:ascii="Garamond" w:hAnsi="Garamond" w:eastAsia="Garamond" w:cs="Garamond"/>
          <w:sz w:val="24"/>
          <w:szCs w:val="24"/>
        </w:rPr>
        <w:t xml:space="preserve">ancini con </w:t>
      </w:r>
      <w:r>
        <w:rPr>
          <w:rFonts w:ascii="Garamond" w:hAnsi="Garamond" w:eastAsia="Garamond" w:cs="Garamond"/>
        </w:rPr>
        <w:t xml:space="preserve">L</w:t>
      </w:r>
      <w:r>
        <w:rPr>
          <w:rFonts w:ascii="Garamond" w:hAnsi="Garamond" w:eastAsia="Garamond" w:cs="Garamond"/>
          <w:sz w:val="24"/>
          <w:szCs w:val="24"/>
        </w:rPr>
        <w:t xml:space="preserve">uca </w:t>
      </w:r>
      <w:r>
        <w:rPr>
          <w:rFonts w:ascii="Garamond" w:hAnsi="Garamond" w:eastAsia="Garamond" w:cs="Garamond"/>
        </w:rPr>
        <w:t xml:space="preserve">M</w:t>
      </w:r>
      <w:r>
        <w:rPr>
          <w:rFonts w:ascii="Garamond" w:hAnsi="Garamond" w:eastAsia="Garamond" w:cs="Garamond"/>
          <w:sz w:val="24"/>
          <w:szCs w:val="24"/>
        </w:rPr>
        <w:t xml:space="preserve">urri </w:t>
      </w:r>
      <w:r>
        <w:rPr>
          <w:rFonts w:ascii="Garamond" w:hAnsi="Garamond" w:eastAsia="Garamond" w:cs="Garamond"/>
        </w:rPr>
        <w:t xml:space="preserve">F</w:t>
      </w:r>
      <w:r>
        <w:rPr>
          <w:rFonts w:ascii="Garamond" w:hAnsi="Garamond" w:eastAsia="Garamond" w:cs="Garamond"/>
          <w:sz w:val="24"/>
          <w:szCs w:val="24"/>
        </w:rPr>
        <w:t xml:space="preserve">abiano – </w:t>
      </w:r>
      <w:r>
        <w:rPr>
          <w:rFonts w:ascii="Garamond" w:hAnsi="Garamond" w:eastAsia="Garamond" w:cs="Garamond"/>
          <w:sz w:val="24"/>
          <w:szCs w:val="24"/>
        </w:rPr>
        <w:t xml:space="preserve">avranno l’opportunità di partecipare anche al </w:t>
      </w:r>
      <w:r>
        <w:rPr>
          <w:rFonts w:ascii="Garamond" w:hAnsi="Garamond" w:eastAsia="Garamond" w:cs="Garamond"/>
          <w:b/>
          <w:sz w:val="24"/>
          <w:szCs w:val="24"/>
        </w:rPr>
        <w:t xml:space="preserve">CSC Meets MIA</w:t>
      </w:r>
      <w:r>
        <w:rPr>
          <w:rFonts w:ascii="Garamond" w:hAnsi="Garamond" w:eastAsia="Garamond" w:cs="Garamond"/>
          <w:sz w:val="24"/>
          <w:szCs w:val="24"/>
        </w:rPr>
        <w:t xml:space="preserve">: una pitching session di progetti di lungometraggio che racconteranno i giovani di oggi nel rapporto con i loro coetanei e con le altre generazioni. </w:t>
      </w:r>
      <w:r>
        <w:t xml:space="preserve"> </w:t>
      </w:r>
      <w:r/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hanging="2"/>
        <w:jc w:val="both"/>
        <w:spacing w:before="280" w:after="280" w:line="360" w:lineRule="auto"/>
        <w:rPr>
          <w:rFonts w:ascii="Garamond" w:hAnsi="Garamond" w:eastAsia="Garamond" w:cs="Garamond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Garamond" w:hAnsi="Garamond" w:eastAsia="Garamond" w:cs="Garamond"/>
          <w:sz w:val="24"/>
          <w:szCs w:val="24"/>
        </w:rPr>
        <w:t xml:space="preserve">***</w:t>
      </w:r>
      <w:r/>
    </w:p>
    <w:p>
      <w:pPr>
        <w:ind w:left="0" w:hanging="2"/>
        <w:jc w:val="both"/>
        <w:spacing w:after="0" w:line="360" w:lineRule="auto"/>
        <w:rPr>
          <w:rFonts w:ascii="Garamond" w:hAnsi="Garamond" w:eastAsia="Garamond" w:cs="Garamond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Garamond" w:hAnsi="Garamond" w:eastAsia="Garamond" w:cs="Garamond"/>
          <w:sz w:val="24"/>
          <w:szCs w:val="24"/>
        </w:rPr>
        <w:t xml:space="preserve">Il CSC – Scuola Nazionale di Cinema è presente anche alla 20. edizione di </w:t>
      </w:r>
      <w:r>
        <w:rPr>
          <w:rFonts w:ascii="Garamond" w:hAnsi="Garamond" w:eastAsia="Garamond" w:cs="Garamond"/>
          <w:b/>
          <w:sz w:val="24"/>
          <w:szCs w:val="24"/>
        </w:rPr>
        <w:t xml:space="preserve">Alice nella Città </w:t>
      </w:r>
      <w:r>
        <w:rPr>
          <w:rFonts w:ascii="Garamond" w:hAnsi="Garamond" w:eastAsia="Garamond" w:cs="Garamond"/>
          <w:sz w:val="24"/>
          <w:szCs w:val="24"/>
        </w:rPr>
        <w:t xml:space="preserve">con l’anteprima italiana, giovedì 13 ottobre alle ore 18.30 all’Auditorium della Conciliazione, di </w:t>
      </w:r>
      <w:r>
        <w:rPr>
          <w:rFonts w:ascii="Garamond" w:hAnsi="Garamond" w:eastAsia="Garamond" w:cs="Garamond"/>
          <w:b/>
          <w:i/>
          <w:sz w:val="24"/>
          <w:szCs w:val="24"/>
        </w:rPr>
        <w:t xml:space="preserve">Il barbiere complottista</w:t>
      </w:r>
      <w:r>
        <w:rPr>
          <w:rFonts w:ascii="Garamond" w:hAnsi="Garamond" w:eastAsia="Garamond" w:cs="Garamond"/>
          <w:sz w:val="24"/>
          <w:szCs w:val="24"/>
        </w:rPr>
        <w:t xml:space="preserve">, saggio di diploma dell’allievo di regia </w:t>
      </w:r>
      <w:r>
        <w:rPr>
          <w:rFonts w:ascii="Garamond" w:hAnsi="Garamond" w:eastAsia="Garamond" w:cs="Garamond"/>
          <w:b/>
          <w:sz w:val="24"/>
          <w:szCs w:val="24"/>
        </w:rPr>
        <w:t xml:space="preserve">Valerio Ferrara</w:t>
      </w:r>
      <w:r>
        <w:rPr>
          <w:rFonts w:ascii="Garamond" w:hAnsi="Garamond" w:eastAsia="Garamond" w:cs="Garamond"/>
          <w:sz w:val="24"/>
          <w:szCs w:val="24"/>
        </w:rPr>
        <w:t xml:space="preserve"> (</w:t>
      </w:r>
      <w:r>
        <w:rPr>
          <w:rFonts w:ascii="Garamond" w:hAnsi="Garamond" w:eastAsia="Garamond" w:cs="Garamond"/>
          <w:sz w:val="24"/>
          <w:szCs w:val="24"/>
        </w:rPr>
        <w:t xml:space="preserve">triennio 2019-2021</w:t>
      </w:r>
      <w:r>
        <w:rPr>
          <w:rFonts w:ascii="Garamond" w:hAnsi="Garamond" w:eastAsia="Garamond" w:cs="Garamond"/>
          <w:sz w:val="24"/>
          <w:szCs w:val="24"/>
        </w:rPr>
        <w:t xml:space="preserve">), già vincitore della sezione La Cinef de</w:t>
      </w:r>
      <w:r>
        <w:rPr>
          <w:rFonts w:ascii="Garamond" w:hAnsi="Garamond" w:eastAsia="Garamond" w:cs="Garamond"/>
          <w:sz w:val="24"/>
          <w:szCs w:val="24"/>
        </w:rPr>
        <w:t xml:space="preserve">ll’ultimo </w:t>
      </w:r>
      <w:r>
        <w:rPr>
          <w:rFonts w:ascii="Garamond" w:hAnsi="Garamond" w:eastAsia="Garamond" w:cs="Garamond"/>
          <w:b/>
          <w:sz w:val="24"/>
          <w:szCs w:val="24"/>
        </w:rPr>
        <w:t xml:space="preserve">Festival di</w:t>
      </w:r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b/>
          <w:sz w:val="24"/>
          <w:szCs w:val="24"/>
        </w:rPr>
        <w:t xml:space="preserve">Cannes</w:t>
      </w:r>
      <w:r>
        <w:rPr>
          <w:rFonts w:ascii="Garamond" w:hAnsi="Garamond" w:eastAsia="Garamond" w:cs="Garamond"/>
          <w:sz w:val="24"/>
          <w:szCs w:val="24"/>
        </w:rPr>
        <w:t xml:space="preserve">. </w:t>
      </w:r>
      <w:r/>
    </w:p>
    <w:p>
      <w:pPr>
        <w:ind w:left="0" w:hanging="2"/>
        <w:jc w:val="both"/>
        <w:spacing w:after="0" w:line="360" w:lineRule="auto"/>
        <w:rPr>
          <w:rFonts w:ascii="Garamond" w:hAnsi="Garamond" w:eastAsia="Garamond" w:cs="Garamond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Garamond" w:hAnsi="Garamond" w:eastAsia="Garamond" w:cs="Garamond"/>
          <w:i/>
          <w:sz w:val="24"/>
          <w:szCs w:val="24"/>
        </w:rPr>
        <w:t xml:space="preserve">Il barbiere complottista</w:t>
      </w:r>
      <w:r>
        <w:rPr>
          <w:rFonts w:ascii="Garamond" w:hAnsi="Garamond" w:eastAsia="Garamond" w:cs="Garamond"/>
          <w:sz w:val="24"/>
          <w:szCs w:val="24"/>
        </w:rPr>
        <w:t xml:space="preserve"> è la parabola di un uomo (interpretato da Lucio Patanè) che per ricevere le attenzioni e l’affetto dei propri cari, finisce per contagiare con il morbo del complottismo un intero quartiere.</w:t>
      </w:r>
      <w:r/>
    </w:p>
    <w:p>
      <w:pPr>
        <w:ind w:left="0" w:hanging="2"/>
        <w:spacing w:after="0" w:line="360" w:lineRule="auto"/>
        <w:rPr>
          <w:rFonts w:ascii="Garamond" w:hAnsi="Garamond" w:eastAsia="Garamond" w:cs="Garamond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Garamond" w:hAnsi="Garamond" w:eastAsia="Garamond" w:cs="Garamond"/>
          <w:sz w:val="24"/>
          <w:szCs w:val="24"/>
        </w:rPr>
        <w:t xml:space="preserve">Il corto sarà disponibile prossimamente su </w:t>
      </w:r>
      <w:r>
        <w:rPr>
          <w:rFonts w:ascii="Garamond" w:hAnsi="Garamond" w:eastAsia="Garamond" w:cs="Garamond"/>
          <w:b/>
          <w:sz w:val="24"/>
          <w:szCs w:val="24"/>
        </w:rPr>
        <w:t xml:space="preserve">Rai Cinema Channel.</w:t>
      </w:r>
      <w:r/>
    </w:p>
    <w:p>
      <w:pPr>
        <w:ind w:left="0" w:hanging="2"/>
        <w:jc w:val="both"/>
        <w:spacing w:after="0"/>
        <w:rPr>
          <w:rFonts w:ascii="Garamond" w:hAnsi="Garamond" w:eastAsia="Garamond" w:cs="Garamond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Garamond" w:hAnsi="Garamond" w:eastAsia="Garamond" w:cs="Garamond"/>
          <w:sz w:val="16"/>
          <w:szCs w:val="16"/>
        </w:rPr>
      </w:r>
      <w:r/>
    </w:p>
    <w:p>
      <w:pPr>
        <w:ind w:left="0" w:hanging="2"/>
        <w:jc w:val="both"/>
        <w:spacing w:after="0"/>
        <w:rPr>
          <w:rFonts w:ascii="Garamond" w:hAnsi="Garamond" w:eastAsia="Garamond" w:cs="Garamond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Garamond" w:hAnsi="Garamond" w:eastAsia="Garamond" w:cs="Garamond"/>
          <w:b/>
          <w:sz w:val="24"/>
          <w:szCs w:val="24"/>
        </w:rPr>
        <w:t xml:space="preserve">Centro Sperimentale di Cinematografia</w:t>
      </w:r>
      <w:r/>
    </w:p>
    <w:p>
      <w:pPr>
        <w:ind w:left="0" w:hanging="2"/>
        <w:jc w:val="both"/>
        <w:spacing w:after="0"/>
        <w:rPr>
          <w:rFonts w:ascii="Garamond" w:hAnsi="Garamond" w:eastAsia="Garamond" w:cs="Garamond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Garamond" w:hAnsi="Garamond" w:eastAsia="Garamond" w:cs="Garamond"/>
          <w:b/>
          <w:sz w:val="24"/>
          <w:szCs w:val="24"/>
        </w:rPr>
        <w:t xml:space="preserve">Responsabile comunicazione e capo ufficio stampa </w:t>
      </w:r>
      <w:r/>
    </w:p>
    <w:p>
      <w:pPr>
        <w:ind w:left="0" w:hanging="2"/>
        <w:jc w:val="both"/>
        <w:spacing w:after="0"/>
        <w:rPr>
          <w:rFonts w:ascii="Garamond" w:hAnsi="Garamond" w:eastAsia="Garamond" w:cs="Garamond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Garamond" w:hAnsi="Garamond" w:eastAsia="Garamond" w:cs="Garamond"/>
          <w:sz w:val="24"/>
          <w:szCs w:val="24"/>
        </w:rPr>
        <w:t xml:space="preserve">Gabriele Barcaro, 340 5538425, </w:t>
      </w:r>
      <w:hyperlink r:id="rId13" w:tooltip="mailto:press@gabrielebarcaro.it" w:history="1">
        <w:r>
          <w:rPr>
            <w:rFonts w:ascii="Garamond" w:hAnsi="Garamond" w:eastAsia="Garamond" w:cs="Garamond"/>
            <w:color w:val="0000ff"/>
            <w:sz w:val="24"/>
            <w:szCs w:val="24"/>
            <w:u w:val="single"/>
          </w:rPr>
          <w:t xml:space="preserve">press@gabrielebarcaro.it</w:t>
        </w:r>
      </w:hyperlink>
      <w:r>
        <w:rPr>
          <w:rFonts w:ascii="Garamond" w:hAnsi="Garamond" w:eastAsia="Garamond" w:cs="Garamond"/>
          <w:sz w:val="24"/>
          <w:szCs w:val="24"/>
        </w:rPr>
        <w:t xml:space="preserve"> </w:t>
      </w:r>
      <w:r/>
    </w:p>
    <w:p>
      <w:pPr>
        <w:ind w:left="0" w:hanging="2"/>
        <w:jc w:val="both"/>
        <w:spacing w:after="0"/>
        <w:rPr>
          <w:rFonts w:ascii="Garamond" w:hAnsi="Garamond" w:eastAsia="Garamond" w:cs="Garamond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Garamond" w:hAnsi="Garamond" w:eastAsia="Garamond" w:cs="Garamond"/>
          <w:b/>
          <w:sz w:val="24"/>
          <w:szCs w:val="24"/>
        </w:rPr>
        <w:t xml:space="preserve">ufficio stampa</w:t>
      </w:r>
      <w:r/>
    </w:p>
    <w:p>
      <w:pPr>
        <w:ind w:left="0" w:hanging="2"/>
        <w:jc w:val="both"/>
        <w:spacing w:after="0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Garamond" w:hAnsi="Garamond" w:eastAsia="Garamond" w:cs="Garamond"/>
          <w:sz w:val="24"/>
          <w:szCs w:val="24"/>
        </w:rPr>
        <w:t xml:space="preserve">Silvia Saitta, 328 2010029, </w:t>
      </w:r>
      <w:hyperlink r:id="rId14" w:tooltip="mailto:silvia.saitta@fondazionecsc.it" w:history="1">
        <w:r>
          <w:rPr>
            <w:rFonts w:ascii="Garamond" w:hAnsi="Garamond" w:eastAsia="Garamond" w:cs="Garamond"/>
            <w:color w:val="0000ff"/>
            <w:sz w:val="24"/>
            <w:szCs w:val="24"/>
            <w:u w:val="single"/>
          </w:rPr>
          <w:t xml:space="preserve">silvia.saitta@fondazionecsc.it</w:t>
        </w:r>
      </w:hyperlink>
      <w:r>
        <w:rPr>
          <w:rFonts w:ascii="Garamond" w:hAnsi="Garamond" w:eastAsia="Garamond" w:cs="Garamond"/>
          <w:sz w:val="24"/>
          <w:szCs w:val="24"/>
        </w:rPr>
        <w:t xml:space="preserve"> </w:t>
      </w:r>
      <w:r>
        <w:rPr>
          <w:rFonts w:ascii="Garamond" w:hAnsi="Garamond" w:eastAsia="Garamond" w:cs="Garamond"/>
          <w:sz w:val="24"/>
          <w:szCs w:val="24"/>
          <w:lang w:eastAsia="it-IT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2700" cy="12065"/>
                <wp:effectExtent l="0" t="0" r="0" b="0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1.0pt;height:0.9pt;mso-wrap-distance-left:0.0pt;mso-wrap-distance-top:0.0pt;mso-wrap-distance-right:0.0pt;mso-wrap-distance-bottom:0.0pt;">
                <v:path textboxrect="0,0,0,0"/>
                <v:imagedata r:id="rId15" o:title=""/>
              </v:shape>
            </w:pict>
          </mc:Fallback>
        </mc:AlternateContent>
      </w:r>
      <w:r/>
    </w:p>
    <w:sectPr>
      <w:footnotePr/>
      <w:endnotePr/>
      <w:type w:val="nextPage"/>
      <w:pgSz w:w="11906" w:h="16838" w:orient="portrait"/>
      <w:pgMar w:top="1417" w:right="1134" w:bottom="1134" w:left="1134" w:header="72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pleSystemUIFont">
    <w:panose1 w:val="02000000000000000000"/>
  </w:font>
  <w:font w:name="Georgia">
    <w:panose1 w:val="02040502050405020303"/>
  </w:font>
  <w:font w:name="Helvetica Neue">
    <w:panose1 w:val="02000503000000020004"/>
  </w:font>
  <w:font w:name="Times New Roman">
    <w:panose1 w:val="02020603050405020304"/>
  </w:font>
  <w:font w:name="Arial Unicode MS">
    <w:panose1 w:val="020B0604020202020204"/>
  </w:font>
  <w:font w:name="Garamond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0">
    <w:name w:val="Heading 1 Char"/>
    <w:basedOn w:val="813"/>
    <w:link w:val="807"/>
    <w:uiPriority w:val="9"/>
    <w:rPr>
      <w:rFonts w:ascii="Arial" w:hAnsi="Arial" w:eastAsia="Arial" w:cs="Arial"/>
      <w:sz w:val="40"/>
      <w:szCs w:val="40"/>
    </w:rPr>
  </w:style>
  <w:style w:type="character" w:styleId="641">
    <w:name w:val="Heading 2 Char"/>
    <w:basedOn w:val="813"/>
    <w:link w:val="808"/>
    <w:uiPriority w:val="9"/>
    <w:rPr>
      <w:rFonts w:ascii="Arial" w:hAnsi="Arial" w:eastAsia="Arial" w:cs="Arial"/>
      <w:sz w:val="34"/>
    </w:rPr>
  </w:style>
  <w:style w:type="character" w:styleId="642">
    <w:name w:val="Heading 3 Char"/>
    <w:basedOn w:val="813"/>
    <w:link w:val="809"/>
    <w:uiPriority w:val="9"/>
    <w:rPr>
      <w:rFonts w:ascii="Arial" w:hAnsi="Arial" w:eastAsia="Arial" w:cs="Arial"/>
      <w:sz w:val="30"/>
      <w:szCs w:val="30"/>
    </w:rPr>
  </w:style>
  <w:style w:type="character" w:styleId="643">
    <w:name w:val="Heading 4 Char"/>
    <w:basedOn w:val="813"/>
    <w:link w:val="810"/>
    <w:uiPriority w:val="9"/>
    <w:rPr>
      <w:rFonts w:ascii="Arial" w:hAnsi="Arial" w:eastAsia="Arial" w:cs="Arial"/>
      <w:b/>
      <w:bCs/>
      <w:sz w:val="26"/>
      <w:szCs w:val="26"/>
    </w:rPr>
  </w:style>
  <w:style w:type="character" w:styleId="644">
    <w:name w:val="Heading 5 Char"/>
    <w:basedOn w:val="813"/>
    <w:link w:val="811"/>
    <w:uiPriority w:val="9"/>
    <w:rPr>
      <w:rFonts w:ascii="Arial" w:hAnsi="Arial" w:eastAsia="Arial" w:cs="Arial"/>
      <w:b/>
      <w:bCs/>
      <w:sz w:val="24"/>
      <w:szCs w:val="24"/>
    </w:rPr>
  </w:style>
  <w:style w:type="character" w:styleId="645">
    <w:name w:val="Heading 6 Char"/>
    <w:basedOn w:val="813"/>
    <w:link w:val="812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06"/>
    <w:next w:val="806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3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06"/>
    <w:next w:val="806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3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06"/>
    <w:next w:val="806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3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06"/>
    <w:uiPriority w:val="34"/>
    <w:qFormat/>
    <w:pPr>
      <w:contextualSpacing/>
      <w:ind w:left="720"/>
    </w:pPr>
  </w:style>
  <w:style w:type="character" w:styleId="653">
    <w:name w:val="Title Char"/>
    <w:basedOn w:val="813"/>
    <w:link w:val="817"/>
    <w:uiPriority w:val="10"/>
    <w:rPr>
      <w:sz w:val="48"/>
      <w:szCs w:val="48"/>
    </w:rPr>
  </w:style>
  <w:style w:type="character" w:styleId="654">
    <w:name w:val="Subtitle Char"/>
    <w:basedOn w:val="813"/>
    <w:link w:val="843"/>
    <w:uiPriority w:val="11"/>
    <w:rPr>
      <w:sz w:val="24"/>
      <w:szCs w:val="24"/>
    </w:rPr>
  </w:style>
  <w:style w:type="paragraph" w:styleId="655">
    <w:name w:val="Quote"/>
    <w:basedOn w:val="806"/>
    <w:next w:val="806"/>
    <w:link w:val="656"/>
    <w:uiPriority w:val="29"/>
    <w:qFormat/>
    <w:pPr>
      <w:ind w:left="720" w:right="720"/>
    </w:pPr>
    <w:rPr>
      <w:i/>
    </w:rPr>
  </w:style>
  <w:style w:type="character" w:styleId="656">
    <w:name w:val="Quote Char"/>
    <w:link w:val="655"/>
    <w:uiPriority w:val="29"/>
    <w:rPr>
      <w:i/>
    </w:rPr>
  </w:style>
  <w:style w:type="paragraph" w:styleId="657">
    <w:name w:val="Intense Quote"/>
    <w:basedOn w:val="806"/>
    <w:next w:val="806"/>
    <w:link w:val="6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8">
    <w:name w:val="Intense Quote Char"/>
    <w:link w:val="657"/>
    <w:uiPriority w:val="30"/>
    <w:rPr>
      <w:i/>
    </w:rPr>
  </w:style>
  <w:style w:type="character" w:styleId="659">
    <w:name w:val="Header Char"/>
    <w:basedOn w:val="813"/>
    <w:link w:val="833"/>
    <w:uiPriority w:val="99"/>
  </w:style>
  <w:style w:type="character" w:styleId="660">
    <w:name w:val="Footer Char"/>
    <w:basedOn w:val="813"/>
    <w:link w:val="834"/>
    <w:uiPriority w:val="99"/>
  </w:style>
  <w:style w:type="paragraph" w:styleId="661">
    <w:name w:val="Caption"/>
    <w:basedOn w:val="806"/>
    <w:next w:val="8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2">
    <w:name w:val="Caption Char"/>
    <w:basedOn w:val="661"/>
    <w:link w:val="834"/>
    <w:uiPriority w:val="99"/>
  </w:style>
  <w:style w:type="table" w:styleId="663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4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5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6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7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8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0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2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3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4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5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6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7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8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9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0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1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5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6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7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8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9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0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1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2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7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8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9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0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1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2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3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8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9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5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6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8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0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1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2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3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4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5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6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7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68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9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0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1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2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3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4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5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3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4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5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6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7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8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9">
    <w:name w:val="footnote text"/>
    <w:basedOn w:val="806"/>
    <w:link w:val="790"/>
    <w:uiPriority w:val="99"/>
    <w:semiHidden/>
    <w:unhideWhenUsed/>
    <w:pPr>
      <w:spacing w:after="40" w:line="240" w:lineRule="auto"/>
    </w:pPr>
    <w:rPr>
      <w:sz w:val="18"/>
    </w:rPr>
  </w:style>
  <w:style w:type="character" w:styleId="790">
    <w:name w:val="Footnote Text Char"/>
    <w:link w:val="789"/>
    <w:uiPriority w:val="99"/>
    <w:rPr>
      <w:sz w:val="18"/>
    </w:rPr>
  </w:style>
  <w:style w:type="character" w:styleId="791">
    <w:name w:val="footnote reference"/>
    <w:basedOn w:val="813"/>
    <w:uiPriority w:val="99"/>
    <w:unhideWhenUsed/>
    <w:rPr>
      <w:vertAlign w:val="superscript"/>
    </w:rPr>
  </w:style>
  <w:style w:type="paragraph" w:styleId="792">
    <w:name w:val="endnote text"/>
    <w:basedOn w:val="806"/>
    <w:link w:val="793"/>
    <w:uiPriority w:val="99"/>
    <w:semiHidden/>
    <w:unhideWhenUsed/>
    <w:pPr>
      <w:spacing w:after="0" w:line="240" w:lineRule="auto"/>
    </w:pPr>
    <w:rPr>
      <w:sz w:val="20"/>
    </w:rPr>
  </w:style>
  <w:style w:type="character" w:styleId="793">
    <w:name w:val="Endnote Text Char"/>
    <w:link w:val="792"/>
    <w:uiPriority w:val="99"/>
    <w:rPr>
      <w:sz w:val="20"/>
    </w:rPr>
  </w:style>
  <w:style w:type="character" w:styleId="794">
    <w:name w:val="endnote reference"/>
    <w:basedOn w:val="813"/>
    <w:uiPriority w:val="99"/>
    <w:semiHidden/>
    <w:unhideWhenUsed/>
    <w:rPr>
      <w:vertAlign w:val="superscript"/>
    </w:rPr>
  </w:style>
  <w:style w:type="paragraph" w:styleId="795">
    <w:name w:val="toc 1"/>
    <w:basedOn w:val="806"/>
    <w:next w:val="806"/>
    <w:uiPriority w:val="39"/>
    <w:unhideWhenUsed/>
    <w:pPr>
      <w:ind w:left="0" w:right="0" w:firstLine="0"/>
      <w:spacing w:after="57"/>
    </w:pPr>
  </w:style>
  <w:style w:type="paragraph" w:styleId="796">
    <w:name w:val="toc 2"/>
    <w:basedOn w:val="806"/>
    <w:next w:val="806"/>
    <w:uiPriority w:val="39"/>
    <w:unhideWhenUsed/>
    <w:pPr>
      <w:ind w:left="283" w:right="0" w:firstLine="0"/>
      <w:spacing w:after="57"/>
    </w:pPr>
  </w:style>
  <w:style w:type="paragraph" w:styleId="797">
    <w:name w:val="toc 3"/>
    <w:basedOn w:val="806"/>
    <w:next w:val="806"/>
    <w:uiPriority w:val="39"/>
    <w:unhideWhenUsed/>
    <w:pPr>
      <w:ind w:left="567" w:right="0" w:firstLine="0"/>
      <w:spacing w:after="57"/>
    </w:pPr>
  </w:style>
  <w:style w:type="paragraph" w:styleId="798">
    <w:name w:val="toc 4"/>
    <w:basedOn w:val="806"/>
    <w:next w:val="806"/>
    <w:uiPriority w:val="39"/>
    <w:unhideWhenUsed/>
    <w:pPr>
      <w:ind w:left="850" w:right="0" w:firstLine="0"/>
      <w:spacing w:after="57"/>
    </w:pPr>
  </w:style>
  <w:style w:type="paragraph" w:styleId="799">
    <w:name w:val="toc 5"/>
    <w:basedOn w:val="806"/>
    <w:next w:val="806"/>
    <w:uiPriority w:val="39"/>
    <w:unhideWhenUsed/>
    <w:pPr>
      <w:ind w:left="1134" w:right="0" w:firstLine="0"/>
      <w:spacing w:after="57"/>
    </w:pPr>
  </w:style>
  <w:style w:type="paragraph" w:styleId="800">
    <w:name w:val="toc 6"/>
    <w:basedOn w:val="806"/>
    <w:next w:val="806"/>
    <w:uiPriority w:val="39"/>
    <w:unhideWhenUsed/>
    <w:pPr>
      <w:ind w:left="1417" w:right="0" w:firstLine="0"/>
      <w:spacing w:after="57"/>
    </w:pPr>
  </w:style>
  <w:style w:type="paragraph" w:styleId="801">
    <w:name w:val="toc 7"/>
    <w:basedOn w:val="806"/>
    <w:next w:val="806"/>
    <w:uiPriority w:val="39"/>
    <w:unhideWhenUsed/>
    <w:pPr>
      <w:ind w:left="1701" w:right="0" w:firstLine="0"/>
      <w:spacing w:after="57"/>
    </w:pPr>
  </w:style>
  <w:style w:type="paragraph" w:styleId="802">
    <w:name w:val="toc 8"/>
    <w:basedOn w:val="806"/>
    <w:next w:val="806"/>
    <w:uiPriority w:val="39"/>
    <w:unhideWhenUsed/>
    <w:pPr>
      <w:ind w:left="1984" w:right="0" w:firstLine="0"/>
      <w:spacing w:after="57"/>
    </w:pPr>
  </w:style>
  <w:style w:type="paragraph" w:styleId="803">
    <w:name w:val="toc 9"/>
    <w:basedOn w:val="806"/>
    <w:next w:val="806"/>
    <w:uiPriority w:val="39"/>
    <w:unhideWhenUsed/>
    <w:pPr>
      <w:ind w:left="2268" w:right="0" w:firstLine="0"/>
      <w:spacing w:after="57"/>
    </w:pPr>
  </w:style>
  <w:style w:type="paragraph" w:styleId="804">
    <w:name w:val="TOC Heading"/>
    <w:uiPriority w:val="39"/>
    <w:unhideWhenUsed/>
  </w:style>
  <w:style w:type="paragraph" w:styleId="805">
    <w:name w:val="table of figures"/>
    <w:basedOn w:val="806"/>
    <w:next w:val="806"/>
    <w:uiPriority w:val="99"/>
    <w:unhideWhenUsed/>
    <w:pPr>
      <w:spacing w:after="0" w:afterAutospacing="0"/>
    </w:pPr>
  </w:style>
  <w:style w:type="paragraph" w:styleId="806" w:default="1">
    <w:name w:val="Normal"/>
    <w:qFormat/>
    <w:pPr>
      <w:ind w:left="-1" w:hanging="1"/>
      <w:spacing w:after="200" w:line="276" w:lineRule="auto"/>
      <w:outlineLvl w:val="0"/>
    </w:pPr>
    <w:rPr>
      <w:rFonts w:ascii="Calibri" w:hAnsi="Calibri" w:eastAsia="Calibri" w:cs="Calibri"/>
      <w:color w:val="000000"/>
      <w:position w:val="-1"/>
      <w:sz w:val="22"/>
      <w:szCs w:val="22"/>
      <w:lang w:eastAsia="ar-SA"/>
    </w:rPr>
  </w:style>
  <w:style w:type="paragraph" w:styleId="807">
    <w:name w:val="Heading 1"/>
    <w:basedOn w:val="806"/>
    <w:next w:val="806"/>
    <w:uiPriority w:val="9"/>
    <w:qFormat/>
    <w:pPr>
      <w:keepLines/>
      <w:keepNext/>
      <w:spacing w:before="480" w:after="120"/>
    </w:pPr>
    <w:rPr>
      <w:b/>
      <w:sz w:val="48"/>
      <w:szCs w:val="48"/>
    </w:rPr>
  </w:style>
  <w:style w:type="paragraph" w:styleId="808">
    <w:name w:val="Heading 2"/>
    <w:basedOn w:val="806"/>
    <w:next w:val="806"/>
    <w:uiPriority w:val="9"/>
    <w:semiHidden/>
    <w:unhideWhenUsed/>
    <w:qFormat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809">
    <w:name w:val="Heading 3"/>
    <w:basedOn w:val="806"/>
    <w:next w:val="806"/>
    <w:uiPriority w:val="9"/>
    <w:semiHidden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810">
    <w:name w:val="Heading 4"/>
    <w:basedOn w:val="806"/>
    <w:next w:val="806"/>
    <w:uiPriority w:val="9"/>
    <w:semiHidden/>
    <w:unhideWhenUsed/>
    <w:qFormat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811">
    <w:name w:val="Heading 5"/>
    <w:basedOn w:val="806"/>
    <w:next w:val="806"/>
    <w:uiPriority w:val="9"/>
    <w:semiHidden/>
    <w:unhideWhenUsed/>
    <w:qFormat/>
    <w:pPr>
      <w:keepLines/>
      <w:keepNext/>
      <w:spacing w:before="220" w:after="40"/>
      <w:outlineLvl w:val="4"/>
    </w:pPr>
    <w:rPr>
      <w:b/>
    </w:rPr>
  </w:style>
  <w:style w:type="paragraph" w:styleId="812">
    <w:name w:val="Heading 6"/>
    <w:basedOn w:val="806"/>
    <w:next w:val="806"/>
    <w:uiPriority w:val="9"/>
    <w:semiHidden/>
    <w:unhideWhenUsed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table" w:styleId="816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17">
    <w:name w:val="Title"/>
    <w:basedOn w:val="806"/>
    <w:next w:val="806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character" w:styleId="818" w:customStyle="1">
    <w:name w:val="Car. predefinito paragrafo1"/>
    <w:rPr>
      <w:position w:val="-1"/>
      <w:vertAlign w:val="baseline"/>
    </w:rPr>
  </w:style>
  <w:style w:type="character" w:styleId="819" w:customStyle="1">
    <w:name w:val="Testo fumetto Carattere"/>
    <w:rPr>
      <w:rFonts w:ascii="Tahoma" w:hAnsi="Tahoma" w:cs="Tahoma"/>
      <w:position w:val="-1"/>
      <w:sz w:val="16"/>
      <w:szCs w:val="16"/>
      <w:vertAlign w:val="baseline"/>
    </w:rPr>
  </w:style>
  <w:style w:type="character" w:styleId="820">
    <w:name w:val="Hyperlink"/>
    <w:rPr>
      <w:color w:val="0000ff"/>
      <w:position w:val="-1"/>
      <w:u w:val="single"/>
      <w:vertAlign w:val="baseline"/>
    </w:rPr>
  </w:style>
  <w:style w:type="character" w:styleId="821" w:customStyle="1">
    <w:name w:val="Intestazione Carattere"/>
    <w:basedOn w:val="818"/>
    <w:rPr>
      <w:position w:val="-1"/>
      <w:vertAlign w:val="baseline"/>
    </w:rPr>
  </w:style>
  <w:style w:type="character" w:styleId="822" w:customStyle="1">
    <w:name w:val="Piè di pagina Carattere"/>
    <w:basedOn w:val="818"/>
    <w:rPr>
      <w:position w:val="-1"/>
      <w:vertAlign w:val="baseline"/>
    </w:rPr>
  </w:style>
  <w:style w:type="character" w:styleId="823">
    <w:name w:val="FollowedHyperlink"/>
    <w:rPr>
      <w:color w:val="954f72"/>
      <w:position w:val="-1"/>
      <w:u w:val="single"/>
      <w:vertAlign w:val="baseline"/>
    </w:rPr>
  </w:style>
  <w:style w:type="character" w:styleId="824" w:customStyle="1">
    <w:name w:val="Unresolved Mention"/>
    <w:rPr>
      <w:color w:val="605e5c"/>
      <w:position w:val="-1"/>
      <w:shd w:val="clear" w:color="auto" w:fill="e1dfdd"/>
      <w:vertAlign w:val="baseline"/>
    </w:rPr>
  </w:style>
  <w:style w:type="character" w:styleId="825" w:customStyle="1">
    <w:name w:val="apple-converted-space"/>
    <w:basedOn w:val="818"/>
    <w:rPr>
      <w:position w:val="-1"/>
      <w:vertAlign w:val="baseline"/>
    </w:rPr>
  </w:style>
  <w:style w:type="paragraph" w:styleId="826" w:customStyle="1">
    <w:name w:val="Intestazione1"/>
    <w:basedOn w:val="806"/>
    <w:next w:val="827"/>
    <w:pPr>
      <w:keepNext/>
      <w:spacing w:before="240" w:after="120" w:line="1" w:lineRule="atLeast"/>
    </w:pPr>
    <w:rPr>
      <w:rFonts w:ascii="Arial" w:hAnsi="Arial" w:eastAsia="Arial Unicode MS" w:cs="Arial Unicode MS"/>
      <w:sz w:val="28"/>
      <w:szCs w:val="28"/>
      <w:lang w:eastAsia="it-IT"/>
    </w:rPr>
  </w:style>
  <w:style w:type="paragraph" w:styleId="827">
    <w:name w:val="Body Text"/>
    <w:basedOn w:val="806"/>
    <w:pPr>
      <w:spacing w:after="120" w:line="1" w:lineRule="atLeast"/>
    </w:pPr>
    <w:rPr>
      <w:sz w:val="24"/>
      <w:szCs w:val="24"/>
      <w:lang w:eastAsia="it-IT"/>
    </w:rPr>
  </w:style>
  <w:style w:type="paragraph" w:styleId="828">
    <w:name w:val="List"/>
    <w:basedOn w:val="827"/>
  </w:style>
  <w:style w:type="paragraph" w:styleId="829" w:customStyle="1">
    <w:name w:val="Didascalia1"/>
    <w:basedOn w:val="806"/>
    <w:pPr>
      <w:spacing w:before="120" w:after="120" w:line="1" w:lineRule="atLeast"/>
      <w:suppressLineNumbers/>
    </w:pPr>
    <w:rPr>
      <w:i/>
      <w:iCs/>
      <w:sz w:val="24"/>
      <w:szCs w:val="24"/>
      <w:lang w:eastAsia="it-IT"/>
    </w:rPr>
  </w:style>
  <w:style w:type="paragraph" w:styleId="830" w:customStyle="1">
    <w:name w:val="Indice"/>
    <w:basedOn w:val="806"/>
    <w:pPr>
      <w:spacing w:line="1" w:lineRule="atLeast"/>
      <w:suppressLineNumbers/>
    </w:pPr>
    <w:rPr>
      <w:sz w:val="24"/>
      <w:szCs w:val="24"/>
      <w:lang w:eastAsia="it-IT"/>
    </w:rPr>
  </w:style>
  <w:style w:type="paragraph" w:styleId="831">
    <w:name w:val="No Spacing"/>
    <w:pPr>
      <w:ind w:left="-1" w:hanging="1"/>
      <w:spacing w:line="1" w:lineRule="atLeast"/>
      <w:outlineLvl w:val="0"/>
    </w:pPr>
    <w:rPr>
      <w:rFonts w:ascii="Calibri" w:hAnsi="Calibri" w:eastAsia="Calibri"/>
      <w:position w:val="-1"/>
      <w:sz w:val="22"/>
      <w:szCs w:val="22"/>
      <w:lang w:eastAsia="ar-SA"/>
    </w:rPr>
  </w:style>
  <w:style w:type="paragraph" w:styleId="832">
    <w:name w:val="Balloon Text"/>
    <w:basedOn w:val="806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paragraph" w:styleId="833">
    <w:name w:val="Header"/>
    <w:basedOn w:val="806"/>
    <w:pPr>
      <w:spacing w:after="0" w:line="240" w:lineRule="auto"/>
      <w:tabs>
        <w:tab w:val="center" w:pos="4819" w:leader="none"/>
        <w:tab w:val="right" w:pos="9638" w:leader="none"/>
      </w:tabs>
    </w:pPr>
    <w:rPr>
      <w:sz w:val="24"/>
      <w:szCs w:val="24"/>
      <w:lang w:eastAsia="it-IT"/>
    </w:rPr>
  </w:style>
  <w:style w:type="paragraph" w:styleId="834">
    <w:name w:val="Footer"/>
    <w:basedOn w:val="806"/>
    <w:pPr>
      <w:spacing w:after="0" w:line="240" w:lineRule="auto"/>
      <w:tabs>
        <w:tab w:val="center" w:pos="4819" w:leader="none"/>
        <w:tab w:val="right" w:pos="9638" w:leader="none"/>
      </w:tabs>
    </w:pPr>
    <w:rPr>
      <w:sz w:val="24"/>
      <w:szCs w:val="24"/>
      <w:lang w:eastAsia="it-IT"/>
    </w:rPr>
  </w:style>
  <w:style w:type="paragraph" w:styleId="835">
    <w:name w:val="Normal (Web)"/>
    <w:basedOn w:val="806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836" w:customStyle="1">
    <w:name w:val="Contenuto tabella"/>
    <w:basedOn w:val="806"/>
    <w:pPr>
      <w:spacing w:line="1" w:lineRule="atLeast"/>
      <w:suppressLineNumbers/>
    </w:pPr>
    <w:rPr>
      <w:sz w:val="24"/>
      <w:szCs w:val="24"/>
      <w:lang w:eastAsia="it-IT"/>
    </w:rPr>
  </w:style>
  <w:style w:type="paragraph" w:styleId="837" w:customStyle="1">
    <w:name w:val="Intestazione tabella"/>
    <w:basedOn w:val="836"/>
    <w:pPr>
      <w:jc w:val="center"/>
    </w:pPr>
    <w:rPr>
      <w:b/>
      <w:bCs/>
    </w:rPr>
  </w:style>
  <w:style w:type="paragraph" w:styleId="838" w:customStyle="1">
    <w:name w:val="p1"/>
    <w:basedOn w:val="806"/>
    <w:pPr>
      <w:spacing w:before="100" w:beforeAutospacing="1" w:after="100" w:afterAutospacing="1" w:line="1" w:lineRule="atLeast"/>
    </w:pPr>
    <w:rPr>
      <w:sz w:val="24"/>
      <w:szCs w:val="24"/>
      <w:lang w:eastAsia="it-IT"/>
    </w:rPr>
  </w:style>
  <w:style w:type="paragraph" w:styleId="839" w:customStyle="1">
    <w:name w:val="p2"/>
    <w:basedOn w:val="806"/>
    <w:pPr>
      <w:spacing w:before="100" w:beforeAutospacing="1" w:after="100" w:afterAutospacing="1" w:line="1" w:lineRule="atLeast"/>
    </w:pPr>
    <w:rPr>
      <w:sz w:val="24"/>
      <w:szCs w:val="24"/>
      <w:lang w:eastAsia="it-IT"/>
    </w:rPr>
  </w:style>
  <w:style w:type="paragraph" w:styleId="840" w:customStyle="1">
    <w:name w:val="Corpo"/>
    <w:pPr>
      <w:ind w:left="-1" w:hanging="1"/>
      <w:spacing w:line="1" w:lineRule="atLeas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rFonts w:ascii="Helvetica Neue" w:hAnsi="Helvetica Neue" w:eastAsia="Arial Unicode MS" w:cs="Arial Unicode MS"/>
      <w:color w:val="000000"/>
      <w:position w:val="-1"/>
      <w:sz w:val="22"/>
      <w:szCs w:val="22"/>
    </w:rPr>
  </w:style>
  <w:style w:type="character" w:styleId="841">
    <w:name w:val="Strong"/>
    <w:rPr>
      <w:b/>
      <w:bCs/>
      <w:position w:val="-1"/>
      <w:vertAlign w:val="baseline"/>
    </w:rPr>
  </w:style>
  <w:style w:type="character" w:styleId="842">
    <w:name w:val="Emphasis"/>
    <w:rPr>
      <w:i/>
      <w:iCs/>
      <w:position w:val="-1"/>
      <w:vertAlign w:val="baseline"/>
    </w:rPr>
  </w:style>
  <w:style w:type="paragraph" w:styleId="843">
    <w:name w:val="Subtitle"/>
    <w:basedOn w:val="806"/>
    <w:next w:val="806"/>
    <w:uiPriority w:val="11"/>
    <w:qFormat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jpg"/><Relationship Id="rId12" Type="http://schemas.openxmlformats.org/officeDocument/2006/relationships/image" Target="media/image4.png"/><Relationship Id="rId13" Type="http://schemas.openxmlformats.org/officeDocument/2006/relationships/hyperlink" Target="mailto:press@gabrielebarcaro.it" TargetMode="External"/><Relationship Id="rId14" Type="http://schemas.openxmlformats.org/officeDocument/2006/relationships/hyperlink" Target="mailto:silvia.saitta@fondazionecsc.it" TargetMode="External"/><Relationship Id="rId15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KBF0pZ5T4GnqdPyzTShDQ5rgYA==">AMUW2mWnRwZ6lsYKrtwzH0sA6LGbc1yMxJKlfWBN8pR/6y04ymRo50KIdSP0rNdeB84ZCQMMz6vDzjShsZMD7BvnZ4WhgRy30XbqQMJNcYOapb20MlXmfac=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ONLYOFFICE/7.2.0.300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</dc:creator>
  <cp:lastModifiedBy>iPhone di Silvia</cp:lastModifiedBy>
  <cp:revision>13</cp:revision>
  <dcterms:created xsi:type="dcterms:W3CDTF">2022-10-10T16:57:00Z</dcterms:created>
  <dcterms:modified xsi:type="dcterms:W3CDTF">2022-10-12T02:31:12Z</dcterms:modified>
</cp:coreProperties>
</file>