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B6B6" w14:textId="1A933B95" w:rsidR="005A6EAA" w:rsidRPr="009A0119" w:rsidRDefault="009B4982" w:rsidP="00612627">
      <w:pPr>
        <w:spacing w:after="0" w:line="240" w:lineRule="auto"/>
        <w:jc w:val="center"/>
        <w:rPr>
          <w:rFonts w:ascii="Times New Roman" w:hAnsi="Times New Roman" w:cs="Times New Roman"/>
          <w:b/>
          <w:bCs/>
          <w:color w:val="00B050"/>
          <w:sz w:val="28"/>
          <w:szCs w:val="28"/>
        </w:rPr>
      </w:pPr>
      <w:r>
        <w:rPr>
          <w:rFonts w:ascii="Times New Roman" w:hAnsi="Times New Roman" w:cs="Times New Roman"/>
          <w:b/>
          <w:bCs/>
          <w:noProof/>
          <w:sz w:val="28"/>
          <w:szCs w:val="28"/>
        </w:rPr>
        <w:drawing>
          <wp:inline distT="0" distB="0" distL="0" distR="0" wp14:anchorId="2AB7A678" wp14:editId="5DF4B1F3">
            <wp:extent cx="2987241" cy="711200"/>
            <wp:effectExtent l="0" t="0" r="0" b="0"/>
            <wp:docPr id="1776809601" name="Immagine 1" descr="Immagine che contiene testo, Carattere, Elementi grafici,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09601" name="Immagine 1" descr="Immagine che contiene testo, Carattere, Elementi grafici, bianc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1339" cy="747888"/>
                    </a:xfrm>
                    <a:prstGeom prst="rect">
                      <a:avLst/>
                    </a:prstGeom>
                  </pic:spPr>
                </pic:pic>
              </a:graphicData>
            </a:graphic>
          </wp:inline>
        </w:drawing>
      </w:r>
      <w:r w:rsidR="00612627">
        <w:rPr>
          <w:rFonts w:ascii="Times New Roman" w:hAnsi="Times New Roman" w:cs="Times New Roman"/>
          <w:b/>
          <w:bCs/>
          <w:color w:val="00B050"/>
          <w:sz w:val="28"/>
          <w:szCs w:val="28"/>
        </w:rPr>
        <w:t xml:space="preserve">                </w:t>
      </w:r>
    </w:p>
    <w:p w14:paraId="61600BFA" w14:textId="77777777" w:rsidR="005A6EAA" w:rsidRDefault="005A6EAA" w:rsidP="005A6EAA">
      <w:pPr>
        <w:spacing w:after="0" w:line="240" w:lineRule="auto"/>
        <w:jc w:val="center"/>
        <w:rPr>
          <w:rFonts w:ascii="Times New Roman" w:hAnsi="Times New Roman" w:cs="Times New Roman"/>
          <w:b/>
          <w:bCs/>
          <w:sz w:val="28"/>
          <w:szCs w:val="28"/>
        </w:rPr>
      </w:pPr>
    </w:p>
    <w:p w14:paraId="713C18CF" w14:textId="77777777" w:rsidR="00B7439D" w:rsidRDefault="00B7439D" w:rsidP="005A6EAA">
      <w:pPr>
        <w:spacing w:after="0" w:line="240" w:lineRule="auto"/>
        <w:jc w:val="center"/>
        <w:rPr>
          <w:rFonts w:ascii="Times New Roman" w:hAnsi="Times New Roman" w:cs="Times New Roman"/>
          <w:b/>
          <w:bCs/>
          <w:sz w:val="28"/>
          <w:szCs w:val="28"/>
        </w:rPr>
      </w:pPr>
    </w:p>
    <w:p w14:paraId="30C2F840" w14:textId="546CC1B4" w:rsidR="00F73121" w:rsidRDefault="00AD23D1" w:rsidP="00CC4539">
      <w:pPr>
        <w:spacing w:after="0" w:line="360" w:lineRule="auto"/>
        <w:jc w:val="center"/>
        <w:rPr>
          <w:rFonts w:ascii="Garamond" w:eastAsia="Times New Roman" w:hAnsi="Garamond" w:cs="Times New Roman"/>
          <w:b/>
          <w:color w:val="C00000"/>
          <w:kern w:val="0"/>
          <w:sz w:val="24"/>
          <w:szCs w:val="24"/>
          <w:lang w:eastAsia="en-US"/>
        </w:rPr>
      </w:pPr>
      <w:r>
        <w:rPr>
          <w:rFonts w:ascii="Garamond" w:eastAsia="Times New Roman" w:hAnsi="Garamond" w:cs="Times New Roman"/>
          <w:b/>
          <w:color w:val="C00000"/>
          <w:kern w:val="0"/>
          <w:sz w:val="24"/>
          <w:szCs w:val="24"/>
          <w:lang w:eastAsia="en-US"/>
        </w:rPr>
        <w:t xml:space="preserve"> </w:t>
      </w:r>
      <w:r w:rsidR="00F73121">
        <w:rPr>
          <w:rFonts w:ascii="Garamond" w:eastAsia="Times New Roman" w:hAnsi="Garamond" w:cs="Times New Roman"/>
          <w:b/>
          <w:color w:val="C00000"/>
          <w:kern w:val="0"/>
          <w:sz w:val="24"/>
          <w:szCs w:val="24"/>
          <w:lang w:eastAsia="en-US"/>
        </w:rPr>
        <w:t xml:space="preserve">“Per i soldi o per la gloria” di Domenico Monetti e Luca Pallanch </w:t>
      </w:r>
    </w:p>
    <w:p w14:paraId="7DCA6543" w14:textId="106A08BD" w:rsidR="00CC4539" w:rsidRDefault="00F73121" w:rsidP="00CC4539">
      <w:pPr>
        <w:spacing w:after="0" w:line="360" w:lineRule="auto"/>
        <w:jc w:val="center"/>
        <w:rPr>
          <w:rFonts w:ascii="Garamond" w:eastAsia="Times New Roman" w:hAnsi="Garamond" w:cs="Times New Roman"/>
          <w:b/>
          <w:color w:val="C00000"/>
          <w:kern w:val="0"/>
          <w:sz w:val="24"/>
          <w:szCs w:val="24"/>
          <w:lang w:eastAsia="en-US"/>
        </w:rPr>
      </w:pPr>
      <w:r>
        <w:rPr>
          <w:rFonts w:ascii="Garamond" w:eastAsia="Times New Roman" w:hAnsi="Garamond" w:cs="Times New Roman"/>
          <w:b/>
          <w:color w:val="C00000"/>
          <w:kern w:val="0"/>
          <w:sz w:val="24"/>
          <w:szCs w:val="24"/>
          <w:lang w:eastAsia="en-US"/>
        </w:rPr>
        <w:t>vince il Premio Diego Fabbri nell’ambito dei Cinematografo Awards 2023.</w:t>
      </w:r>
    </w:p>
    <w:p w14:paraId="2899EB12" w14:textId="77777777" w:rsidR="009139F9" w:rsidRDefault="009139F9" w:rsidP="00CC4539">
      <w:pPr>
        <w:spacing w:after="0" w:line="360" w:lineRule="auto"/>
        <w:jc w:val="center"/>
        <w:rPr>
          <w:rFonts w:ascii="Garamond" w:eastAsia="Times New Roman" w:hAnsi="Garamond" w:cs="Times New Roman"/>
          <w:b/>
          <w:color w:val="C00000"/>
          <w:kern w:val="0"/>
          <w:sz w:val="24"/>
          <w:szCs w:val="24"/>
          <w:lang w:eastAsia="en-US"/>
        </w:rPr>
      </w:pPr>
    </w:p>
    <w:p w14:paraId="7B45255F" w14:textId="11A858A1" w:rsidR="00F73121" w:rsidRDefault="00F73121" w:rsidP="00CC4539">
      <w:pPr>
        <w:spacing w:after="0" w:line="360" w:lineRule="auto"/>
        <w:jc w:val="center"/>
        <w:rPr>
          <w:rFonts w:ascii="Garamond" w:eastAsia="Times New Roman" w:hAnsi="Garamond" w:cs="Times New Roman"/>
          <w:b/>
          <w:color w:val="C00000"/>
          <w:kern w:val="0"/>
          <w:sz w:val="24"/>
          <w:szCs w:val="24"/>
          <w:lang w:eastAsia="en-US"/>
        </w:rPr>
      </w:pPr>
      <w:r>
        <w:rPr>
          <w:rFonts w:ascii="Garamond" w:eastAsia="Times New Roman" w:hAnsi="Garamond" w:cs="Times New Roman"/>
          <w:b/>
          <w:color w:val="C00000"/>
          <w:kern w:val="0"/>
          <w:sz w:val="24"/>
          <w:szCs w:val="24"/>
          <w:lang w:eastAsia="en-US"/>
        </w:rPr>
        <w:t>Il</w:t>
      </w:r>
      <w:r w:rsidR="007B2027">
        <w:rPr>
          <w:rFonts w:ascii="Garamond" w:eastAsia="Times New Roman" w:hAnsi="Garamond" w:cs="Times New Roman"/>
          <w:b/>
          <w:color w:val="C00000"/>
          <w:kern w:val="0"/>
          <w:sz w:val="24"/>
          <w:szCs w:val="24"/>
          <w:lang w:eastAsia="en-US"/>
        </w:rPr>
        <w:t xml:space="preserve"> libro-intervista</w:t>
      </w:r>
      <w:r>
        <w:rPr>
          <w:rFonts w:ascii="Garamond" w:eastAsia="Times New Roman" w:hAnsi="Garamond" w:cs="Times New Roman"/>
          <w:b/>
          <w:color w:val="C00000"/>
          <w:kern w:val="0"/>
          <w:sz w:val="24"/>
          <w:szCs w:val="24"/>
          <w:lang w:eastAsia="en-US"/>
        </w:rPr>
        <w:t xml:space="preserve"> è edito dal Centro Sperimentale di Cinematografia e Minimum </w:t>
      </w:r>
      <w:r w:rsidR="003A60B6">
        <w:rPr>
          <w:rFonts w:ascii="Garamond" w:eastAsia="Times New Roman" w:hAnsi="Garamond" w:cs="Times New Roman"/>
          <w:b/>
          <w:color w:val="C00000"/>
          <w:kern w:val="0"/>
          <w:sz w:val="24"/>
          <w:szCs w:val="24"/>
          <w:lang w:eastAsia="en-US"/>
        </w:rPr>
        <w:t>f</w:t>
      </w:r>
      <w:r>
        <w:rPr>
          <w:rFonts w:ascii="Garamond" w:eastAsia="Times New Roman" w:hAnsi="Garamond" w:cs="Times New Roman"/>
          <w:b/>
          <w:color w:val="C00000"/>
          <w:kern w:val="0"/>
          <w:sz w:val="24"/>
          <w:szCs w:val="24"/>
          <w:lang w:eastAsia="en-US"/>
        </w:rPr>
        <w:t>ax</w:t>
      </w:r>
      <w:r w:rsidR="00AD23D1">
        <w:rPr>
          <w:rFonts w:ascii="Garamond" w:eastAsia="Times New Roman" w:hAnsi="Garamond" w:cs="Times New Roman"/>
          <w:b/>
          <w:color w:val="C00000"/>
          <w:kern w:val="0"/>
          <w:sz w:val="24"/>
          <w:szCs w:val="24"/>
          <w:lang w:eastAsia="en-US"/>
        </w:rPr>
        <w:t>.</w:t>
      </w:r>
    </w:p>
    <w:p w14:paraId="2C64AB3F" w14:textId="4602E6B1" w:rsidR="00AD23D1" w:rsidRDefault="00922D54" w:rsidP="00CC4539">
      <w:pPr>
        <w:spacing w:after="0" w:line="360" w:lineRule="auto"/>
        <w:jc w:val="center"/>
        <w:rPr>
          <w:rFonts w:ascii="Garamond" w:eastAsia="Times New Roman" w:hAnsi="Garamond" w:cs="Times New Roman"/>
          <w:b/>
          <w:color w:val="C00000"/>
          <w:kern w:val="0"/>
          <w:sz w:val="24"/>
          <w:szCs w:val="24"/>
          <w:lang w:eastAsia="en-US"/>
        </w:rPr>
      </w:pPr>
      <w:r>
        <w:rPr>
          <w:rFonts w:ascii="Garamond" w:eastAsia="Times New Roman" w:hAnsi="Garamond" w:cs="Times New Roman"/>
          <w:b/>
          <w:color w:val="C00000"/>
          <w:kern w:val="0"/>
          <w:sz w:val="24"/>
          <w:szCs w:val="24"/>
          <w:lang w:eastAsia="en-US"/>
        </w:rPr>
        <w:t>Nella primavera 2024</w:t>
      </w:r>
      <w:r w:rsidR="00AD23D1">
        <w:rPr>
          <w:rFonts w:ascii="Garamond" w:eastAsia="Times New Roman" w:hAnsi="Garamond" w:cs="Times New Roman"/>
          <w:b/>
          <w:color w:val="C00000"/>
          <w:kern w:val="0"/>
          <w:sz w:val="24"/>
          <w:szCs w:val="24"/>
          <w:lang w:eastAsia="en-US"/>
        </w:rPr>
        <w:t xml:space="preserve"> l’uscita del secondo volume della collana. </w:t>
      </w:r>
    </w:p>
    <w:p w14:paraId="348F5B8C" w14:textId="77777777" w:rsidR="0052568F" w:rsidRDefault="0052568F" w:rsidP="00571A6E">
      <w:pPr>
        <w:pStyle w:val="Nessunaspaziatura"/>
        <w:spacing w:line="360" w:lineRule="auto"/>
        <w:jc w:val="both"/>
        <w:rPr>
          <w:rFonts w:ascii="Garamond" w:hAnsi="Garamond"/>
          <w:sz w:val="24"/>
          <w:szCs w:val="24"/>
        </w:rPr>
      </w:pPr>
    </w:p>
    <w:p w14:paraId="6A843361" w14:textId="70176D56" w:rsidR="00F73121" w:rsidRPr="00F73121" w:rsidRDefault="006A6203" w:rsidP="00F73121">
      <w:pPr>
        <w:shd w:val="clear" w:color="auto" w:fill="FFFFFF"/>
        <w:spacing w:beforeAutospacing="1" w:after="0" w:afterAutospacing="1" w:line="360" w:lineRule="auto"/>
        <w:jc w:val="both"/>
        <w:rPr>
          <w:rFonts w:ascii="Garamond" w:eastAsia="Times New Roman" w:hAnsi="Garamond" w:cs="Times New Roman"/>
          <w:color w:val="212529"/>
          <w:kern w:val="0"/>
          <w:sz w:val="24"/>
          <w:szCs w:val="24"/>
          <w:lang w:eastAsia="it-IT"/>
        </w:rPr>
      </w:pPr>
      <w:r>
        <w:rPr>
          <w:rFonts w:ascii="Garamond" w:eastAsia="Times New Roman" w:hAnsi="Garamond" w:cs="Times New Roman"/>
          <w:color w:val="212529"/>
          <w:kern w:val="0"/>
          <w:sz w:val="24"/>
          <w:szCs w:val="24"/>
          <w:lang w:eastAsia="it-IT"/>
        </w:rPr>
        <w:t>Venerdì 15 dicembre, n</w:t>
      </w:r>
      <w:r w:rsidR="00F73121">
        <w:rPr>
          <w:rFonts w:ascii="Garamond" w:eastAsia="Times New Roman" w:hAnsi="Garamond" w:cs="Times New Roman"/>
          <w:color w:val="212529"/>
          <w:kern w:val="0"/>
          <w:sz w:val="24"/>
          <w:szCs w:val="24"/>
          <w:lang w:eastAsia="it-IT"/>
        </w:rPr>
        <w:t xml:space="preserve">ell’ambito dei </w:t>
      </w:r>
      <w:r w:rsidR="00F73121" w:rsidRPr="00F73121">
        <w:rPr>
          <w:rFonts w:ascii="Garamond" w:eastAsia="Times New Roman" w:hAnsi="Garamond" w:cs="Times New Roman"/>
          <w:b/>
          <w:bCs/>
          <w:color w:val="212529"/>
          <w:kern w:val="0"/>
          <w:sz w:val="24"/>
          <w:szCs w:val="24"/>
          <w:lang w:eastAsia="it-IT"/>
        </w:rPr>
        <w:t>Cinematografo Awards 2023</w:t>
      </w:r>
      <w:r>
        <w:rPr>
          <w:rFonts w:ascii="Garamond" w:eastAsia="Times New Roman" w:hAnsi="Garamond" w:cs="Times New Roman"/>
          <w:color w:val="212529"/>
          <w:kern w:val="0"/>
          <w:sz w:val="24"/>
          <w:szCs w:val="24"/>
          <w:lang w:eastAsia="it-IT"/>
        </w:rPr>
        <w:t xml:space="preserve">, il libro-intervista </w:t>
      </w:r>
      <w:r w:rsidR="00F73121" w:rsidRPr="006A6203">
        <w:rPr>
          <w:rFonts w:ascii="Garamond" w:eastAsia="Times New Roman" w:hAnsi="Garamond" w:cs="Times New Roman"/>
          <w:b/>
          <w:bCs/>
          <w:color w:val="212529"/>
          <w:kern w:val="0"/>
          <w:sz w:val="24"/>
          <w:szCs w:val="24"/>
          <w:lang w:eastAsia="it-IT"/>
        </w:rPr>
        <w:t>“Per i soldi o per la gloria</w:t>
      </w:r>
      <w:r w:rsidR="005B34F7">
        <w:rPr>
          <w:rFonts w:ascii="Garamond" w:eastAsia="Times New Roman" w:hAnsi="Garamond" w:cs="Times New Roman"/>
          <w:b/>
          <w:bCs/>
          <w:color w:val="212529"/>
          <w:kern w:val="0"/>
          <w:sz w:val="24"/>
          <w:szCs w:val="24"/>
          <w:lang w:eastAsia="it-IT"/>
        </w:rPr>
        <w:t>. S</w:t>
      </w:r>
      <w:r w:rsidRPr="006A6203">
        <w:rPr>
          <w:rFonts w:ascii="Garamond" w:eastAsia="Times New Roman" w:hAnsi="Garamond" w:cs="Times New Roman"/>
          <w:b/>
          <w:bCs/>
          <w:color w:val="212529"/>
          <w:kern w:val="0"/>
          <w:sz w:val="24"/>
          <w:szCs w:val="24"/>
          <w:lang w:eastAsia="it-IT"/>
        </w:rPr>
        <w:t>torie e leggende dei produttori italiani dal dopoguerra alle tv private</w:t>
      </w:r>
      <w:r>
        <w:rPr>
          <w:rFonts w:ascii="Garamond" w:eastAsia="Times New Roman" w:hAnsi="Garamond" w:cs="Times New Roman"/>
          <w:b/>
          <w:bCs/>
          <w:color w:val="212529"/>
          <w:kern w:val="0"/>
          <w:sz w:val="24"/>
          <w:szCs w:val="24"/>
          <w:lang w:eastAsia="it-IT"/>
        </w:rPr>
        <w:t>”</w:t>
      </w:r>
      <w:r w:rsidR="00F73121" w:rsidRPr="006A6203">
        <w:rPr>
          <w:rFonts w:ascii="Garamond" w:eastAsia="Times New Roman" w:hAnsi="Garamond" w:cs="Times New Roman"/>
          <w:b/>
          <w:bCs/>
          <w:color w:val="212529"/>
          <w:kern w:val="0"/>
          <w:sz w:val="24"/>
          <w:szCs w:val="24"/>
          <w:lang w:eastAsia="it-IT"/>
        </w:rPr>
        <w:t xml:space="preserve"> di </w:t>
      </w:r>
      <w:r w:rsidR="00F73121" w:rsidRPr="00F73121">
        <w:rPr>
          <w:rFonts w:ascii="Garamond" w:eastAsia="Times New Roman" w:hAnsi="Garamond" w:cs="Times New Roman"/>
          <w:b/>
          <w:bCs/>
          <w:color w:val="212529"/>
          <w:kern w:val="0"/>
          <w:sz w:val="24"/>
          <w:szCs w:val="24"/>
          <w:lang w:eastAsia="it-IT"/>
        </w:rPr>
        <w:t>Domenico Monetti e Luca Pallanch</w:t>
      </w:r>
      <w:r w:rsidR="00F73121">
        <w:rPr>
          <w:rFonts w:ascii="Garamond" w:eastAsia="Times New Roman" w:hAnsi="Garamond" w:cs="Times New Roman"/>
          <w:color w:val="212529"/>
          <w:kern w:val="0"/>
          <w:sz w:val="24"/>
          <w:szCs w:val="24"/>
          <w:lang w:eastAsia="it-IT"/>
        </w:rPr>
        <w:t xml:space="preserve"> ha vinto il </w:t>
      </w:r>
      <w:r w:rsidR="00F73121" w:rsidRPr="00F73121">
        <w:rPr>
          <w:rFonts w:ascii="Garamond" w:eastAsia="Times New Roman" w:hAnsi="Garamond" w:cs="Times New Roman"/>
          <w:b/>
          <w:bCs/>
          <w:color w:val="212529"/>
          <w:kern w:val="0"/>
          <w:sz w:val="24"/>
          <w:szCs w:val="24"/>
          <w:lang w:eastAsia="it-IT"/>
        </w:rPr>
        <w:t>Premio Diego Fabbri.</w:t>
      </w:r>
      <w:r w:rsidR="00F73121">
        <w:rPr>
          <w:rFonts w:ascii="Garamond" w:eastAsia="Times New Roman" w:hAnsi="Garamond" w:cs="Times New Roman"/>
          <w:color w:val="212529"/>
          <w:kern w:val="0"/>
          <w:sz w:val="24"/>
          <w:szCs w:val="24"/>
          <w:lang w:eastAsia="it-IT"/>
        </w:rPr>
        <w:t xml:space="preserve"> </w:t>
      </w:r>
    </w:p>
    <w:p w14:paraId="4A6A4920" w14:textId="15E1628D" w:rsidR="00F73121" w:rsidRDefault="00F73121" w:rsidP="00F73121">
      <w:pPr>
        <w:spacing w:after="0" w:line="360" w:lineRule="auto"/>
        <w:jc w:val="both"/>
        <w:rPr>
          <w:rFonts w:ascii="Garamond" w:eastAsia="Times New Roman" w:hAnsi="Garamond" w:cs="Times New Roman"/>
          <w:color w:val="212529"/>
          <w:kern w:val="0"/>
          <w:sz w:val="24"/>
          <w:szCs w:val="24"/>
          <w:lang w:eastAsia="it-IT"/>
        </w:rPr>
      </w:pPr>
      <w:r w:rsidRPr="00F73121">
        <w:rPr>
          <w:rFonts w:ascii="Garamond" w:eastAsia="Times New Roman" w:hAnsi="Garamond" w:cs="Times New Roman"/>
          <w:color w:val="212529"/>
          <w:kern w:val="0"/>
          <w:sz w:val="24"/>
          <w:szCs w:val="24"/>
          <w:lang w:eastAsia="it-IT"/>
        </w:rPr>
        <w:t>I riconoscimenti sono attribuiti ai protagonisti del mondo del cinema, della serialità e della cultura dai giornalisti e critici della </w:t>
      </w:r>
      <w:r w:rsidRPr="006A6203">
        <w:rPr>
          <w:rFonts w:ascii="Garamond" w:eastAsia="Times New Roman" w:hAnsi="Garamond" w:cs="Times New Roman"/>
          <w:b/>
          <w:bCs/>
          <w:color w:val="212529"/>
          <w:kern w:val="0"/>
          <w:sz w:val="24"/>
          <w:szCs w:val="24"/>
          <w:lang w:eastAsia="it-IT"/>
        </w:rPr>
        <w:t>Rivista del Cinematografo</w:t>
      </w:r>
      <w:r w:rsidR="006A6203">
        <w:rPr>
          <w:rFonts w:ascii="Garamond" w:eastAsia="Times New Roman" w:hAnsi="Garamond" w:cs="Times New Roman"/>
          <w:color w:val="212529"/>
          <w:kern w:val="0"/>
          <w:sz w:val="24"/>
          <w:szCs w:val="24"/>
          <w:lang w:eastAsia="it-IT"/>
        </w:rPr>
        <w:t xml:space="preserve"> </w:t>
      </w:r>
      <w:r w:rsidRPr="00F73121">
        <w:rPr>
          <w:rFonts w:ascii="Garamond" w:eastAsia="Times New Roman" w:hAnsi="Garamond" w:cs="Times New Roman"/>
          <w:color w:val="212529"/>
          <w:kern w:val="0"/>
          <w:sz w:val="24"/>
          <w:szCs w:val="24"/>
          <w:lang w:eastAsia="it-IT"/>
        </w:rPr>
        <w:t>che sostiene e guarda con particolare attenzione alla produzione italiana, sia riconoscendone gli sforzi sia promuovendone i temi, le storie e i personaggi.</w:t>
      </w:r>
    </w:p>
    <w:p w14:paraId="3004D781" w14:textId="77777777" w:rsidR="006A6203" w:rsidRDefault="006A6203" w:rsidP="00F73121">
      <w:pPr>
        <w:spacing w:after="0" w:line="360" w:lineRule="auto"/>
        <w:jc w:val="both"/>
        <w:rPr>
          <w:rFonts w:ascii="Garamond" w:eastAsia="Times New Roman" w:hAnsi="Garamond" w:cs="Times New Roman"/>
          <w:color w:val="212529"/>
          <w:kern w:val="0"/>
          <w:sz w:val="24"/>
          <w:szCs w:val="24"/>
          <w:lang w:eastAsia="it-IT"/>
        </w:rPr>
      </w:pPr>
    </w:p>
    <w:p w14:paraId="621C3A0B" w14:textId="65A49EBE" w:rsidR="006A6203" w:rsidRDefault="006A6203" w:rsidP="006A6203">
      <w:pPr>
        <w:spacing w:after="0" w:line="360" w:lineRule="auto"/>
        <w:jc w:val="both"/>
        <w:rPr>
          <w:rFonts w:ascii="Garamond" w:eastAsia="Times New Roman" w:hAnsi="Garamond" w:cstheme="minorHAnsi"/>
          <w:i/>
          <w:iCs/>
          <w:kern w:val="0"/>
          <w:sz w:val="24"/>
          <w:szCs w:val="24"/>
          <w:lang w:eastAsia="it-IT"/>
        </w:rPr>
      </w:pPr>
      <w:r>
        <w:rPr>
          <w:rFonts w:ascii="Garamond" w:eastAsia="Times New Roman" w:hAnsi="Garamond" w:cs="Times New Roman"/>
          <w:color w:val="212529"/>
          <w:kern w:val="0"/>
          <w:sz w:val="24"/>
          <w:szCs w:val="24"/>
          <w:lang w:eastAsia="it-IT"/>
        </w:rPr>
        <w:t xml:space="preserve">Questa la </w:t>
      </w:r>
      <w:r w:rsidRPr="00703F16">
        <w:rPr>
          <w:rFonts w:ascii="Garamond" w:eastAsia="Times New Roman" w:hAnsi="Garamond" w:cs="Times New Roman"/>
          <w:b/>
          <w:bCs/>
          <w:color w:val="212529"/>
          <w:kern w:val="0"/>
          <w:sz w:val="24"/>
          <w:szCs w:val="24"/>
          <w:lang w:eastAsia="it-IT"/>
        </w:rPr>
        <w:t>motivazione del premio</w:t>
      </w:r>
      <w:r>
        <w:rPr>
          <w:rFonts w:ascii="Garamond" w:eastAsia="Times New Roman" w:hAnsi="Garamond" w:cs="Times New Roman"/>
          <w:color w:val="212529"/>
          <w:kern w:val="0"/>
          <w:sz w:val="24"/>
          <w:szCs w:val="24"/>
          <w:lang w:eastAsia="it-IT"/>
        </w:rPr>
        <w:t xml:space="preserve"> - consegnato dai critici Valerio Sammarco, Federico Pontiggia e Angela </w:t>
      </w:r>
      <w:proofErr w:type="spellStart"/>
      <w:r>
        <w:rPr>
          <w:rFonts w:ascii="Garamond" w:eastAsia="Times New Roman" w:hAnsi="Garamond" w:cs="Times New Roman"/>
          <w:color w:val="212529"/>
          <w:kern w:val="0"/>
          <w:sz w:val="24"/>
          <w:szCs w:val="24"/>
          <w:lang w:eastAsia="it-IT"/>
        </w:rPr>
        <w:t>Prudenzi</w:t>
      </w:r>
      <w:proofErr w:type="spellEnd"/>
      <w:r>
        <w:rPr>
          <w:rFonts w:ascii="Garamond" w:eastAsia="Times New Roman" w:hAnsi="Garamond" w:cs="Times New Roman"/>
          <w:color w:val="212529"/>
          <w:kern w:val="0"/>
          <w:sz w:val="24"/>
          <w:szCs w:val="24"/>
          <w:lang w:eastAsia="it-IT"/>
        </w:rPr>
        <w:t xml:space="preserve">: </w:t>
      </w:r>
      <w:r w:rsidRPr="00E9600D">
        <w:rPr>
          <w:rFonts w:ascii="Garamond" w:eastAsia="Times New Roman" w:hAnsi="Garamond" w:cstheme="minorHAnsi"/>
          <w:i/>
          <w:iCs/>
          <w:kern w:val="0"/>
          <w:sz w:val="24"/>
          <w:szCs w:val="24"/>
          <w:lang w:eastAsia="it-IT"/>
        </w:rPr>
        <w:t xml:space="preserve">Nazisti in parata e cessi poliziotteschi, Nanni Moretti “simpatico” e la Coca (Cola) di Aurelio De Laurentiis, psichiatri presi a botte e il film di Marco Bellocchio con… Richard Gere. Sono le storie e leggende dei produttori italiani dal Dopoguerra alle tv private, censite e raccontate </w:t>
      </w:r>
      <w:r w:rsidRPr="00E9600D">
        <w:rPr>
          <w:rFonts w:ascii="Garamond" w:eastAsia="Times New Roman" w:hAnsi="Garamond" w:cstheme="minorHAnsi"/>
          <w:b/>
          <w:bCs/>
          <w:i/>
          <w:iCs/>
          <w:kern w:val="0"/>
          <w:sz w:val="24"/>
          <w:szCs w:val="24"/>
          <w:lang w:eastAsia="it-IT"/>
        </w:rPr>
        <w:t>in uno – non esageriamo – dei più bei libri-intervista di cinema mai realizzati:</w:t>
      </w:r>
      <w:r w:rsidRPr="00E9600D">
        <w:rPr>
          <w:rFonts w:ascii="Garamond" w:eastAsia="Times New Roman" w:hAnsi="Garamond" w:cstheme="minorHAnsi"/>
          <w:i/>
          <w:iCs/>
          <w:kern w:val="0"/>
          <w:sz w:val="24"/>
          <w:szCs w:val="24"/>
          <w:lang w:eastAsia="it-IT"/>
        </w:rPr>
        <w:t> Per i soldi o per la gloria, firmato dagli studiosi del Centro Sperimentale di Cinematografia Domenico Monetti e Luca Pallanch.</w:t>
      </w:r>
    </w:p>
    <w:p w14:paraId="749894C1" w14:textId="77777777" w:rsidR="001714EF" w:rsidRDefault="001714EF" w:rsidP="006A6203">
      <w:pPr>
        <w:spacing w:after="0" w:line="360" w:lineRule="auto"/>
        <w:jc w:val="both"/>
        <w:rPr>
          <w:rFonts w:ascii="Garamond" w:eastAsia="Times New Roman" w:hAnsi="Garamond" w:cstheme="minorHAnsi"/>
          <w:kern w:val="0"/>
          <w:sz w:val="24"/>
          <w:szCs w:val="24"/>
          <w:lang w:eastAsia="it-IT"/>
        </w:rPr>
      </w:pPr>
    </w:p>
    <w:p w14:paraId="7932E885" w14:textId="2B63BFC0" w:rsidR="001714EF" w:rsidRPr="001714EF" w:rsidRDefault="001714EF" w:rsidP="001714EF">
      <w:pPr>
        <w:spacing w:after="0" w:line="360" w:lineRule="auto"/>
        <w:jc w:val="both"/>
        <w:rPr>
          <w:rFonts w:ascii="Garamond" w:eastAsia="Times New Roman" w:hAnsi="Garamond" w:cstheme="minorHAnsi"/>
          <w:kern w:val="0"/>
          <w:sz w:val="24"/>
          <w:szCs w:val="24"/>
          <w:lang w:eastAsia="it-IT"/>
        </w:rPr>
      </w:pPr>
      <w:r>
        <w:rPr>
          <w:rFonts w:ascii="Garamond" w:eastAsia="Times New Roman" w:hAnsi="Garamond" w:cstheme="minorHAnsi"/>
          <w:kern w:val="0"/>
          <w:sz w:val="24"/>
          <w:szCs w:val="24"/>
          <w:lang w:eastAsia="it-IT"/>
        </w:rPr>
        <w:t xml:space="preserve">Il premio è stato dedicato, da </w:t>
      </w:r>
      <w:r w:rsidR="00703F16">
        <w:rPr>
          <w:rFonts w:ascii="Garamond" w:eastAsia="Times New Roman" w:hAnsi="Garamond" w:cstheme="minorHAnsi"/>
          <w:kern w:val="0"/>
          <w:sz w:val="24"/>
          <w:szCs w:val="24"/>
          <w:lang w:eastAsia="it-IT"/>
        </w:rPr>
        <w:t xml:space="preserve">Monetti e Pallanch </w:t>
      </w:r>
      <w:r>
        <w:rPr>
          <w:rFonts w:ascii="Garamond" w:eastAsia="Times New Roman" w:hAnsi="Garamond" w:cstheme="minorHAnsi"/>
          <w:kern w:val="0"/>
          <w:sz w:val="24"/>
          <w:szCs w:val="24"/>
          <w:lang w:eastAsia="it-IT"/>
        </w:rPr>
        <w:t>“</w:t>
      </w:r>
      <w:r w:rsidRPr="00703F16">
        <w:rPr>
          <w:rFonts w:ascii="Garamond" w:eastAsia="Times New Roman" w:hAnsi="Garamond" w:cstheme="minorHAnsi"/>
          <w:i/>
          <w:iCs/>
          <w:kern w:val="0"/>
          <w:sz w:val="24"/>
          <w:szCs w:val="24"/>
          <w:lang w:eastAsia="it-IT"/>
        </w:rPr>
        <w:t>ai produttori di una volta”.</w:t>
      </w:r>
      <w:r>
        <w:rPr>
          <w:rFonts w:ascii="Garamond" w:eastAsia="Times New Roman" w:hAnsi="Garamond" w:cstheme="minorHAnsi"/>
          <w:kern w:val="0"/>
          <w:sz w:val="24"/>
          <w:szCs w:val="24"/>
          <w:lang w:eastAsia="it-IT"/>
        </w:rPr>
        <w:t xml:space="preserve"> </w:t>
      </w:r>
      <w:r>
        <w:rPr>
          <w:rFonts w:ascii="Garamond" w:eastAsia="Times New Roman" w:hAnsi="Garamond" w:cs="Times New Roman"/>
          <w:color w:val="212529"/>
          <w:kern w:val="0"/>
          <w:sz w:val="24"/>
          <w:szCs w:val="24"/>
          <w:lang w:eastAsia="it-IT"/>
        </w:rPr>
        <w:t xml:space="preserve">Sono intervenuti alla premiazione i produttori </w:t>
      </w:r>
      <w:r w:rsidRPr="005739F8">
        <w:rPr>
          <w:rFonts w:ascii="Garamond" w:eastAsia="Times New Roman" w:hAnsi="Garamond" w:cs="Times New Roman"/>
          <w:b/>
          <w:bCs/>
          <w:color w:val="212529"/>
          <w:kern w:val="0"/>
          <w:sz w:val="24"/>
          <w:szCs w:val="24"/>
          <w:lang w:eastAsia="it-IT"/>
        </w:rPr>
        <w:t xml:space="preserve">Alessandra Infascelli </w:t>
      </w:r>
      <w:r w:rsidRPr="005739F8">
        <w:rPr>
          <w:rFonts w:ascii="Garamond" w:eastAsia="Times New Roman" w:hAnsi="Garamond" w:cs="Times New Roman"/>
          <w:color w:val="212529"/>
          <w:kern w:val="0"/>
          <w:sz w:val="24"/>
          <w:szCs w:val="24"/>
          <w:lang w:eastAsia="it-IT"/>
        </w:rPr>
        <w:t>e</w:t>
      </w:r>
      <w:r w:rsidRPr="005739F8">
        <w:rPr>
          <w:rFonts w:ascii="Garamond" w:eastAsia="Times New Roman" w:hAnsi="Garamond" w:cs="Times New Roman"/>
          <w:b/>
          <w:bCs/>
          <w:color w:val="212529"/>
          <w:kern w:val="0"/>
          <w:sz w:val="24"/>
          <w:szCs w:val="24"/>
          <w:lang w:eastAsia="it-IT"/>
        </w:rPr>
        <w:t xml:space="preserve"> Bruno Altissimi</w:t>
      </w:r>
      <w:r>
        <w:rPr>
          <w:rFonts w:ascii="Garamond" w:eastAsia="Times New Roman" w:hAnsi="Garamond" w:cs="Times New Roman"/>
          <w:color w:val="212529"/>
          <w:kern w:val="0"/>
          <w:sz w:val="24"/>
          <w:szCs w:val="24"/>
          <w:lang w:eastAsia="it-IT"/>
        </w:rPr>
        <w:t>, intervistati per il volum</w:t>
      </w:r>
      <w:r w:rsidR="00F1393A">
        <w:rPr>
          <w:rFonts w:ascii="Garamond" w:eastAsia="Times New Roman" w:hAnsi="Garamond" w:cs="Times New Roman"/>
          <w:color w:val="212529"/>
          <w:kern w:val="0"/>
          <w:sz w:val="24"/>
          <w:szCs w:val="24"/>
          <w:lang w:eastAsia="it-IT"/>
        </w:rPr>
        <w:t xml:space="preserve">e e coinvolti </w:t>
      </w:r>
      <w:r w:rsidR="00703F16">
        <w:rPr>
          <w:rFonts w:ascii="Garamond" w:eastAsia="Times New Roman" w:hAnsi="Garamond" w:cs="Times New Roman"/>
          <w:color w:val="212529"/>
          <w:kern w:val="0"/>
          <w:sz w:val="24"/>
          <w:szCs w:val="24"/>
          <w:lang w:eastAsia="it-IT"/>
        </w:rPr>
        <w:t>-</w:t>
      </w:r>
      <w:r w:rsidR="00973BCF">
        <w:rPr>
          <w:rFonts w:ascii="Garamond" w:eastAsia="Times New Roman" w:hAnsi="Garamond" w:cs="Times New Roman"/>
          <w:color w:val="212529"/>
          <w:kern w:val="0"/>
          <w:sz w:val="24"/>
          <w:szCs w:val="24"/>
          <w:lang w:eastAsia="it-IT"/>
        </w:rPr>
        <w:t xml:space="preserve"> insieme con </w:t>
      </w:r>
      <w:r w:rsidR="00973BCF" w:rsidRPr="00973BCF">
        <w:rPr>
          <w:rFonts w:ascii="Garamond" w:eastAsia="Times New Roman" w:hAnsi="Garamond" w:cs="Times New Roman"/>
          <w:b/>
          <w:bCs/>
          <w:color w:val="212529"/>
          <w:kern w:val="0"/>
          <w:sz w:val="24"/>
          <w:szCs w:val="24"/>
          <w:lang w:eastAsia="it-IT"/>
        </w:rPr>
        <w:t>Maurizio Amati</w:t>
      </w:r>
      <w:r w:rsidR="00973BCF">
        <w:rPr>
          <w:rFonts w:ascii="Garamond" w:eastAsia="Times New Roman" w:hAnsi="Garamond" w:cs="Times New Roman"/>
          <w:color w:val="212529"/>
          <w:kern w:val="0"/>
          <w:sz w:val="24"/>
          <w:szCs w:val="24"/>
          <w:lang w:eastAsia="it-IT"/>
        </w:rPr>
        <w:t xml:space="preserve"> - </w:t>
      </w:r>
      <w:r w:rsidR="00F1393A">
        <w:rPr>
          <w:rFonts w:ascii="Garamond" w:eastAsia="Times New Roman" w:hAnsi="Garamond" w:cs="Times New Roman"/>
          <w:color w:val="212529"/>
          <w:kern w:val="0"/>
          <w:sz w:val="24"/>
          <w:szCs w:val="24"/>
          <w:lang w:eastAsia="it-IT"/>
        </w:rPr>
        <w:t>per la condivisione di una raccolta di aneddoti sul ruolo del produttore</w:t>
      </w:r>
      <w:r w:rsidR="00703F16">
        <w:rPr>
          <w:rFonts w:ascii="Garamond" w:eastAsia="Times New Roman" w:hAnsi="Garamond" w:cs="Times New Roman"/>
          <w:color w:val="212529"/>
          <w:kern w:val="0"/>
          <w:sz w:val="24"/>
          <w:szCs w:val="24"/>
          <w:lang w:eastAsia="it-IT"/>
        </w:rPr>
        <w:t xml:space="preserve"> </w:t>
      </w:r>
      <w:r w:rsidR="00F1393A">
        <w:rPr>
          <w:rFonts w:ascii="Garamond" w:eastAsia="Times New Roman" w:hAnsi="Garamond" w:cs="Times New Roman"/>
          <w:color w:val="212529"/>
          <w:kern w:val="0"/>
          <w:sz w:val="24"/>
          <w:szCs w:val="24"/>
          <w:lang w:eastAsia="it-IT"/>
        </w:rPr>
        <w:t xml:space="preserve">di un tempo. </w:t>
      </w:r>
    </w:p>
    <w:p w14:paraId="49C77BEF" w14:textId="6A880578" w:rsidR="00901733" w:rsidRPr="00901733" w:rsidRDefault="006A6203" w:rsidP="00E52C08">
      <w:pPr>
        <w:spacing w:after="0" w:line="360" w:lineRule="auto"/>
        <w:jc w:val="both"/>
        <w:rPr>
          <w:rFonts w:ascii="Garamond" w:eastAsia="Times New Roman" w:hAnsi="Garamond" w:cs="Times New Roman"/>
          <w:color w:val="212529"/>
          <w:kern w:val="0"/>
          <w:sz w:val="24"/>
          <w:szCs w:val="24"/>
          <w:lang w:eastAsia="it-IT"/>
        </w:rPr>
      </w:pPr>
      <w:r w:rsidRPr="00050136">
        <w:rPr>
          <w:rFonts w:ascii="Montserrat" w:eastAsia="Times New Roman" w:hAnsi="Montserrat"/>
          <w:kern w:val="0"/>
          <w:sz w:val="21"/>
          <w:szCs w:val="21"/>
          <w:lang w:eastAsia="it-IT"/>
        </w:rPr>
        <w:br/>
      </w:r>
      <w:r w:rsidR="005B34F7" w:rsidRPr="006A6203">
        <w:rPr>
          <w:rFonts w:ascii="Garamond" w:eastAsia="Times New Roman" w:hAnsi="Garamond" w:cs="Times New Roman"/>
          <w:b/>
          <w:bCs/>
          <w:color w:val="212529"/>
          <w:kern w:val="0"/>
          <w:sz w:val="24"/>
          <w:szCs w:val="24"/>
          <w:lang w:eastAsia="it-IT"/>
        </w:rPr>
        <w:t>“Per i soldi o per la gloria</w:t>
      </w:r>
      <w:r w:rsidR="005B34F7">
        <w:rPr>
          <w:rFonts w:ascii="Garamond" w:eastAsia="Times New Roman" w:hAnsi="Garamond" w:cs="Times New Roman"/>
          <w:b/>
          <w:bCs/>
          <w:color w:val="212529"/>
          <w:kern w:val="0"/>
          <w:sz w:val="24"/>
          <w:szCs w:val="24"/>
          <w:lang w:eastAsia="it-IT"/>
        </w:rPr>
        <w:t>. S</w:t>
      </w:r>
      <w:r w:rsidR="005B34F7" w:rsidRPr="006A6203">
        <w:rPr>
          <w:rFonts w:ascii="Garamond" w:eastAsia="Times New Roman" w:hAnsi="Garamond" w:cs="Times New Roman"/>
          <w:b/>
          <w:bCs/>
          <w:color w:val="212529"/>
          <w:kern w:val="0"/>
          <w:sz w:val="24"/>
          <w:szCs w:val="24"/>
          <w:lang w:eastAsia="it-IT"/>
        </w:rPr>
        <w:t>torie e leggende dei produttori italiani dal dopoguerra alle tv private</w:t>
      </w:r>
      <w:r w:rsidR="005B34F7">
        <w:rPr>
          <w:rFonts w:ascii="Garamond" w:eastAsia="Times New Roman" w:hAnsi="Garamond" w:cs="Times New Roman"/>
          <w:b/>
          <w:bCs/>
          <w:color w:val="212529"/>
          <w:kern w:val="0"/>
          <w:sz w:val="24"/>
          <w:szCs w:val="24"/>
          <w:lang w:eastAsia="it-IT"/>
        </w:rPr>
        <w:t>”</w:t>
      </w:r>
      <w:r w:rsidR="005B34F7" w:rsidRPr="006A6203">
        <w:rPr>
          <w:rFonts w:ascii="Garamond" w:eastAsia="Times New Roman" w:hAnsi="Garamond" w:cs="Times New Roman"/>
          <w:b/>
          <w:bCs/>
          <w:color w:val="212529"/>
          <w:kern w:val="0"/>
          <w:sz w:val="24"/>
          <w:szCs w:val="24"/>
          <w:lang w:eastAsia="it-IT"/>
        </w:rPr>
        <w:t xml:space="preserve"> </w:t>
      </w:r>
      <w:r w:rsidR="00F73121">
        <w:rPr>
          <w:rFonts w:ascii="Garamond" w:eastAsia="Times New Roman" w:hAnsi="Garamond" w:cs="Times New Roman"/>
          <w:color w:val="212529"/>
          <w:kern w:val="0"/>
          <w:sz w:val="24"/>
          <w:szCs w:val="24"/>
          <w:lang w:eastAsia="it-IT"/>
        </w:rPr>
        <w:t xml:space="preserve">è un </w:t>
      </w:r>
      <w:r w:rsidR="00901733" w:rsidRPr="005B34F7">
        <w:rPr>
          <w:rFonts w:ascii="Garamond" w:eastAsia="Times New Roman" w:hAnsi="Garamond" w:cs="Times New Roman"/>
          <w:b/>
          <w:bCs/>
          <w:color w:val="212529"/>
          <w:kern w:val="0"/>
          <w:sz w:val="24"/>
          <w:szCs w:val="24"/>
          <w:lang w:eastAsia="it-IT"/>
        </w:rPr>
        <w:t>progetto editoriale</w:t>
      </w:r>
      <w:r w:rsidR="00901733" w:rsidRPr="00901733">
        <w:rPr>
          <w:rFonts w:ascii="Garamond" w:eastAsia="Times New Roman" w:hAnsi="Garamond" w:cs="Times New Roman"/>
          <w:color w:val="212529"/>
          <w:kern w:val="0"/>
          <w:sz w:val="24"/>
          <w:szCs w:val="24"/>
          <w:lang w:eastAsia="it-IT"/>
        </w:rPr>
        <w:t xml:space="preserve"> intrapreso </w:t>
      </w:r>
      <w:r w:rsidR="00F73121">
        <w:rPr>
          <w:rFonts w:ascii="Garamond" w:eastAsia="Times New Roman" w:hAnsi="Garamond" w:cs="Times New Roman"/>
          <w:color w:val="212529"/>
          <w:kern w:val="0"/>
          <w:sz w:val="24"/>
          <w:szCs w:val="24"/>
          <w:lang w:eastAsia="it-IT"/>
        </w:rPr>
        <w:t>n</w:t>
      </w:r>
      <w:r w:rsidR="00901733" w:rsidRPr="00901733">
        <w:rPr>
          <w:rFonts w:ascii="Garamond" w:eastAsia="Times New Roman" w:hAnsi="Garamond" w:cs="Times New Roman"/>
          <w:color w:val="212529"/>
          <w:kern w:val="0"/>
          <w:sz w:val="24"/>
          <w:szCs w:val="24"/>
          <w:lang w:eastAsia="it-IT"/>
        </w:rPr>
        <w:t>el 2014 da </w:t>
      </w:r>
      <w:r w:rsidR="00901733" w:rsidRPr="00E52C08">
        <w:rPr>
          <w:rFonts w:ascii="Garamond" w:eastAsia="Times New Roman" w:hAnsi="Garamond" w:cs="Times New Roman"/>
          <w:color w:val="212529"/>
          <w:kern w:val="0"/>
          <w:sz w:val="24"/>
          <w:szCs w:val="24"/>
          <w:lang w:eastAsia="it-IT"/>
        </w:rPr>
        <w:t xml:space="preserve">Domenico Monetti e Luca Pallanch: </w:t>
      </w:r>
      <w:r w:rsidR="00901733" w:rsidRPr="005B34F7">
        <w:rPr>
          <w:rFonts w:ascii="Garamond" w:eastAsia="Times New Roman" w:hAnsi="Garamond" w:cs="Times New Roman"/>
          <w:color w:val="212529"/>
          <w:kern w:val="0"/>
          <w:sz w:val="24"/>
          <w:szCs w:val="24"/>
          <w:lang w:eastAsia="it-IT"/>
        </w:rPr>
        <w:t xml:space="preserve">ricostruire la storia del cinema italiano dal dopoguerra all’avvento delle tv private attraverso le parole dei produttori. </w:t>
      </w:r>
      <w:r w:rsidR="00901733" w:rsidRPr="00901733">
        <w:rPr>
          <w:rFonts w:ascii="Garamond" w:eastAsia="Times New Roman" w:hAnsi="Garamond" w:cs="Times New Roman"/>
          <w:color w:val="212529"/>
          <w:kern w:val="0"/>
          <w:sz w:val="24"/>
          <w:szCs w:val="24"/>
          <w:lang w:eastAsia="it-IT"/>
        </w:rPr>
        <w:t xml:space="preserve">Un ingranaggio fondamentale nella macchina cinematografica, spesso relegato a un ruolo pittoresco senza </w:t>
      </w:r>
      <w:r w:rsidR="00901733" w:rsidRPr="00901733">
        <w:rPr>
          <w:rFonts w:ascii="Garamond" w:eastAsia="Times New Roman" w:hAnsi="Garamond" w:cs="Times New Roman"/>
          <w:color w:val="212529"/>
          <w:kern w:val="0"/>
          <w:sz w:val="24"/>
          <w:szCs w:val="24"/>
          <w:lang w:eastAsia="it-IT"/>
        </w:rPr>
        <w:lastRenderedPageBreak/>
        <w:t xml:space="preserve">che gli fosse riconosciuto un diritto alla parola, come se il contributo richiesto fosse solo di natura economica. Dietro le scrivanie si nascondono invece personalità complesse che hanno ricoperto quel ruolo per vocazione, per necessità, a volte per caso. E che hanno </w:t>
      </w:r>
      <w:proofErr w:type="gramStart"/>
      <w:r w:rsidR="00901733" w:rsidRPr="00901733">
        <w:rPr>
          <w:rFonts w:ascii="Garamond" w:eastAsia="Times New Roman" w:hAnsi="Garamond" w:cs="Times New Roman"/>
          <w:color w:val="212529"/>
          <w:kern w:val="0"/>
          <w:sz w:val="24"/>
          <w:szCs w:val="24"/>
          <w:lang w:eastAsia="it-IT"/>
        </w:rPr>
        <w:t>agito</w:t>
      </w:r>
      <w:proofErr w:type="gramEnd"/>
      <w:r w:rsidR="00901733" w:rsidRPr="00901733">
        <w:rPr>
          <w:rFonts w:ascii="Garamond" w:eastAsia="Times New Roman" w:hAnsi="Garamond" w:cs="Times New Roman"/>
          <w:color w:val="212529"/>
          <w:kern w:val="0"/>
          <w:sz w:val="24"/>
          <w:szCs w:val="24"/>
          <w:lang w:eastAsia="it-IT"/>
        </w:rPr>
        <w:t> </w:t>
      </w:r>
      <w:r w:rsidR="00901733" w:rsidRPr="00F73121">
        <w:rPr>
          <w:rFonts w:ascii="Garamond" w:eastAsia="Times New Roman" w:hAnsi="Garamond" w:cs="Times New Roman"/>
          <w:i/>
          <w:iCs/>
          <w:color w:val="212529"/>
          <w:kern w:val="0"/>
          <w:sz w:val="24"/>
          <w:szCs w:val="24"/>
          <w:lang w:eastAsia="it-IT"/>
        </w:rPr>
        <w:t xml:space="preserve">Per i soldi o per gloria, </w:t>
      </w:r>
      <w:r w:rsidR="00901733" w:rsidRPr="00901733">
        <w:rPr>
          <w:rFonts w:ascii="Garamond" w:eastAsia="Times New Roman" w:hAnsi="Garamond" w:cs="Times New Roman"/>
          <w:color w:val="212529"/>
          <w:kern w:val="0"/>
          <w:sz w:val="24"/>
          <w:szCs w:val="24"/>
          <w:lang w:eastAsia="it-IT"/>
        </w:rPr>
        <w:t>perché esistono anche in questa categoria dei sognatori</w:t>
      </w:r>
      <w:r w:rsidR="00E52C08">
        <w:rPr>
          <w:rFonts w:ascii="Garamond" w:eastAsia="Times New Roman" w:hAnsi="Garamond" w:cs="Times New Roman"/>
          <w:color w:val="212529"/>
          <w:kern w:val="0"/>
          <w:sz w:val="24"/>
          <w:szCs w:val="24"/>
          <w:lang w:eastAsia="it-IT"/>
        </w:rPr>
        <w:t>.</w:t>
      </w:r>
    </w:p>
    <w:p w14:paraId="2C288FD2" w14:textId="5D1327DE" w:rsidR="00901733" w:rsidRDefault="00F73121" w:rsidP="00E52C08">
      <w:pPr>
        <w:shd w:val="clear" w:color="auto" w:fill="FFFFFF"/>
        <w:spacing w:beforeAutospacing="1" w:after="0" w:afterAutospacing="1" w:line="360" w:lineRule="auto"/>
        <w:jc w:val="both"/>
        <w:rPr>
          <w:rFonts w:ascii="Garamond" w:eastAsia="Times New Roman" w:hAnsi="Garamond" w:cs="Times New Roman"/>
          <w:color w:val="212529"/>
          <w:kern w:val="0"/>
          <w:sz w:val="24"/>
          <w:szCs w:val="24"/>
          <w:lang w:eastAsia="it-IT"/>
        </w:rPr>
      </w:pPr>
      <w:r w:rsidRPr="00F73121">
        <w:rPr>
          <w:rFonts w:ascii="Garamond" w:eastAsia="Times New Roman" w:hAnsi="Garamond" w:cs="Times New Roman"/>
          <w:color w:val="212529"/>
          <w:kern w:val="0"/>
          <w:sz w:val="24"/>
          <w:szCs w:val="24"/>
          <w:lang w:eastAsia="it-IT"/>
        </w:rPr>
        <w:t>Il volume</w:t>
      </w:r>
      <w:r>
        <w:rPr>
          <w:rFonts w:ascii="Garamond" w:eastAsia="Times New Roman" w:hAnsi="Garamond" w:cs="Times New Roman"/>
          <w:i/>
          <w:iCs/>
          <w:color w:val="212529"/>
          <w:kern w:val="0"/>
          <w:sz w:val="24"/>
          <w:szCs w:val="24"/>
          <w:lang w:eastAsia="it-IT"/>
        </w:rPr>
        <w:t xml:space="preserve"> </w:t>
      </w:r>
      <w:r w:rsidR="00901733" w:rsidRPr="00901733">
        <w:rPr>
          <w:rFonts w:ascii="Garamond" w:eastAsia="Times New Roman" w:hAnsi="Garamond" w:cs="Times New Roman"/>
          <w:color w:val="212529"/>
          <w:kern w:val="0"/>
          <w:sz w:val="24"/>
          <w:szCs w:val="24"/>
          <w:lang w:eastAsia="it-IT"/>
        </w:rPr>
        <w:t xml:space="preserve">è composto da </w:t>
      </w:r>
      <w:r w:rsidR="00901733" w:rsidRPr="00E52C08">
        <w:rPr>
          <w:rFonts w:ascii="Garamond" w:eastAsia="Times New Roman" w:hAnsi="Garamond" w:cs="Times New Roman"/>
          <w:b/>
          <w:bCs/>
          <w:color w:val="212529"/>
          <w:kern w:val="0"/>
          <w:sz w:val="24"/>
          <w:szCs w:val="24"/>
          <w:lang w:eastAsia="it-IT"/>
        </w:rPr>
        <w:t>v</w:t>
      </w:r>
      <w:r w:rsidR="002606D4">
        <w:rPr>
          <w:rFonts w:ascii="Garamond" w:eastAsia="Times New Roman" w:hAnsi="Garamond" w:cs="Times New Roman"/>
          <w:b/>
          <w:bCs/>
          <w:color w:val="212529"/>
          <w:kern w:val="0"/>
          <w:sz w:val="24"/>
          <w:szCs w:val="24"/>
          <w:lang w:eastAsia="it-IT"/>
        </w:rPr>
        <w:t>entinove</w:t>
      </w:r>
      <w:r w:rsidR="00901733" w:rsidRPr="00E52C08">
        <w:rPr>
          <w:rFonts w:ascii="Garamond" w:eastAsia="Times New Roman" w:hAnsi="Garamond" w:cs="Times New Roman"/>
          <w:b/>
          <w:bCs/>
          <w:color w:val="212529"/>
          <w:kern w:val="0"/>
          <w:sz w:val="24"/>
          <w:szCs w:val="24"/>
          <w:lang w:eastAsia="it-IT"/>
        </w:rPr>
        <w:t xml:space="preserve"> interviste </w:t>
      </w:r>
      <w:r w:rsidR="00901733" w:rsidRPr="00E52C08">
        <w:rPr>
          <w:rFonts w:ascii="Garamond" w:eastAsia="Times New Roman" w:hAnsi="Garamond" w:cs="Times New Roman"/>
          <w:color w:val="212529"/>
          <w:kern w:val="0"/>
          <w:sz w:val="24"/>
          <w:szCs w:val="24"/>
          <w:lang w:eastAsia="it-IT"/>
        </w:rPr>
        <w:t>e un contributo firmato,</w:t>
      </w:r>
      <w:r w:rsidR="00901733" w:rsidRPr="00901733">
        <w:rPr>
          <w:rFonts w:ascii="Garamond" w:eastAsia="Times New Roman" w:hAnsi="Garamond" w:cs="Times New Roman"/>
          <w:color w:val="212529"/>
          <w:kern w:val="0"/>
          <w:sz w:val="24"/>
          <w:szCs w:val="24"/>
          <w:lang w:eastAsia="it-IT"/>
        </w:rPr>
        <w:t xml:space="preserve"> </w:t>
      </w:r>
      <w:r w:rsidR="00901733" w:rsidRPr="00F24446">
        <w:rPr>
          <w:rFonts w:ascii="Garamond" w:eastAsia="Times New Roman" w:hAnsi="Garamond" w:cs="Times New Roman"/>
          <w:b/>
          <w:bCs/>
          <w:color w:val="212529"/>
          <w:kern w:val="0"/>
          <w:sz w:val="24"/>
          <w:szCs w:val="24"/>
          <w:lang w:eastAsia="it-IT"/>
        </w:rPr>
        <w:t>scanditi per sezioni</w:t>
      </w:r>
      <w:r w:rsidR="00901733" w:rsidRPr="00901733">
        <w:rPr>
          <w:rFonts w:ascii="Garamond" w:eastAsia="Times New Roman" w:hAnsi="Garamond" w:cs="Times New Roman"/>
          <w:color w:val="212529"/>
          <w:kern w:val="0"/>
          <w:sz w:val="24"/>
          <w:szCs w:val="24"/>
          <w:lang w:eastAsia="it-IT"/>
        </w:rPr>
        <w:t xml:space="preserve">: </w:t>
      </w:r>
      <w:r w:rsidR="00901733" w:rsidRPr="00F24446">
        <w:rPr>
          <w:rFonts w:ascii="Garamond" w:eastAsia="Times New Roman" w:hAnsi="Garamond" w:cs="Times New Roman"/>
          <w:color w:val="212529"/>
          <w:kern w:val="0"/>
          <w:sz w:val="24"/>
          <w:szCs w:val="24"/>
          <w:lang w:eastAsia="it-IT"/>
        </w:rPr>
        <w:t>le</w:t>
      </w:r>
      <w:r w:rsidR="00901733" w:rsidRPr="00F24446">
        <w:rPr>
          <w:rFonts w:ascii="Garamond" w:eastAsia="Times New Roman" w:hAnsi="Garamond" w:cs="Times New Roman"/>
          <w:b/>
          <w:bCs/>
          <w:color w:val="212529"/>
          <w:kern w:val="0"/>
          <w:sz w:val="24"/>
          <w:szCs w:val="24"/>
          <w:lang w:eastAsia="it-IT"/>
        </w:rPr>
        <w:t xml:space="preserve"> dinastie</w:t>
      </w:r>
      <w:r w:rsidR="00901733" w:rsidRPr="00901733">
        <w:rPr>
          <w:rFonts w:ascii="Garamond" w:eastAsia="Times New Roman" w:hAnsi="Garamond" w:cs="Times New Roman"/>
          <w:color w:val="212529"/>
          <w:kern w:val="0"/>
          <w:sz w:val="24"/>
          <w:szCs w:val="24"/>
          <w:lang w:eastAsia="it-IT"/>
        </w:rPr>
        <w:t xml:space="preserve"> (Vittorio Cecchi Gori, Maurizio Amati, Alessandra Infascelli, Roberto </w:t>
      </w:r>
      <w:proofErr w:type="spellStart"/>
      <w:r w:rsidR="00901733" w:rsidRPr="00901733">
        <w:rPr>
          <w:rFonts w:ascii="Garamond" w:eastAsia="Times New Roman" w:hAnsi="Garamond" w:cs="Times New Roman"/>
          <w:color w:val="212529"/>
          <w:kern w:val="0"/>
          <w:sz w:val="24"/>
          <w:szCs w:val="24"/>
          <w:lang w:eastAsia="it-IT"/>
        </w:rPr>
        <w:t>Sbarigia</w:t>
      </w:r>
      <w:proofErr w:type="spellEnd"/>
      <w:r w:rsidR="00901733" w:rsidRPr="00901733">
        <w:rPr>
          <w:rFonts w:ascii="Garamond" w:eastAsia="Times New Roman" w:hAnsi="Garamond" w:cs="Times New Roman"/>
          <w:color w:val="212529"/>
          <w:kern w:val="0"/>
          <w:sz w:val="24"/>
          <w:szCs w:val="24"/>
          <w:lang w:eastAsia="it-IT"/>
        </w:rPr>
        <w:t xml:space="preserve">, Nicola Carraro, Luciano </w:t>
      </w:r>
      <w:proofErr w:type="spellStart"/>
      <w:r w:rsidR="00901733" w:rsidRPr="00901733">
        <w:rPr>
          <w:rFonts w:ascii="Garamond" w:eastAsia="Times New Roman" w:hAnsi="Garamond" w:cs="Times New Roman"/>
          <w:color w:val="212529"/>
          <w:kern w:val="0"/>
          <w:sz w:val="24"/>
          <w:szCs w:val="24"/>
          <w:lang w:eastAsia="it-IT"/>
        </w:rPr>
        <w:t>Appignani</w:t>
      </w:r>
      <w:proofErr w:type="spellEnd"/>
      <w:r w:rsidR="00901733" w:rsidRPr="00901733">
        <w:rPr>
          <w:rFonts w:ascii="Garamond" w:eastAsia="Times New Roman" w:hAnsi="Garamond" w:cs="Times New Roman"/>
          <w:color w:val="212529"/>
          <w:kern w:val="0"/>
          <w:sz w:val="24"/>
          <w:szCs w:val="24"/>
          <w:lang w:eastAsia="it-IT"/>
        </w:rPr>
        <w:t xml:space="preserve">), le </w:t>
      </w:r>
      <w:r w:rsidR="00901733" w:rsidRPr="00F24446">
        <w:rPr>
          <w:rFonts w:ascii="Garamond" w:eastAsia="Times New Roman" w:hAnsi="Garamond" w:cs="Times New Roman"/>
          <w:b/>
          <w:bCs/>
          <w:color w:val="212529"/>
          <w:kern w:val="0"/>
          <w:sz w:val="24"/>
          <w:szCs w:val="24"/>
          <w:lang w:eastAsia="it-IT"/>
        </w:rPr>
        <w:t xml:space="preserve">coppie </w:t>
      </w:r>
      <w:r w:rsidR="00901733" w:rsidRPr="00901733">
        <w:rPr>
          <w:rFonts w:ascii="Garamond" w:eastAsia="Times New Roman" w:hAnsi="Garamond" w:cs="Times New Roman"/>
          <w:color w:val="212529"/>
          <w:kern w:val="0"/>
          <w:sz w:val="24"/>
          <w:szCs w:val="24"/>
          <w:lang w:eastAsia="it-IT"/>
        </w:rPr>
        <w:t xml:space="preserve">(Adriano De Micheli e Pio Angeletti, Bruno Altissimi e Claudio Saraceni, Mino Loy e Luciano Martino, Mauro Berardi e Gianfranco Piccioli, Mario Orfini ed Emilio </w:t>
      </w:r>
      <w:proofErr w:type="spellStart"/>
      <w:r w:rsidR="00901733" w:rsidRPr="00901733">
        <w:rPr>
          <w:rFonts w:ascii="Garamond" w:eastAsia="Times New Roman" w:hAnsi="Garamond" w:cs="Times New Roman"/>
          <w:color w:val="212529"/>
          <w:kern w:val="0"/>
          <w:sz w:val="24"/>
          <w:szCs w:val="24"/>
          <w:lang w:eastAsia="it-IT"/>
        </w:rPr>
        <w:t>Bolles</w:t>
      </w:r>
      <w:proofErr w:type="spellEnd"/>
      <w:r w:rsidR="00901733" w:rsidRPr="00901733">
        <w:rPr>
          <w:rFonts w:ascii="Garamond" w:eastAsia="Times New Roman" w:hAnsi="Garamond" w:cs="Times New Roman"/>
          <w:color w:val="212529"/>
          <w:kern w:val="0"/>
          <w:sz w:val="24"/>
          <w:szCs w:val="24"/>
          <w:lang w:eastAsia="it-IT"/>
        </w:rPr>
        <w:t xml:space="preserve">), gli </w:t>
      </w:r>
      <w:r w:rsidR="00901733" w:rsidRPr="00F24446">
        <w:rPr>
          <w:rFonts w:ascii="Garamond" w:eastAsia="Times New Roman" w:hAnsi="Garamond" w:cs="Times New Roman"/>
          <w:b/>
          <w:bCs/>
          <w:color w:val="212529"/>
          <w:kern w:val="0"/>
          <w:sz w:val="24"/>
          <w:szCs w:val="24"/>
          <w:lang w:eastAsia="it-IT"/>
        </w:rPr>
        <w:t>industriali</w:t>
      </w:r>
      <w:r w:rsidR="00901733" w:rsidRPr="00901733">
        <w:rPr>
          <w:rFonts w:ascii="Garamond" w:eastAsia="Times New Roman" w:hAnsi="Garamond" w:cs="Times New Roman"/>
          <w:color w:val="212529"/>
          <w:kern w:val="0"/>
          <w:sz w:val="24"/>
          <w:szCs w:val="24"/>
          <w:lang w:eastAsia="it-IT"/>
        </w:rPr>
        <w:t xml:space="preserve"> (Nicola Amenduni, Corrado Ferlaino, Giorgio Leopardi), gli </w:t>
      </w:r>
      <w:r w:rsidR="00901733" w:rsidRPr="00F24446">
        <w:rPr>
          <w:rFonts w:ascii="Garamond" w:eastAsia="Times New Roman" w:hAnsi="Garamond" w:cs="Times New Roman"/>
          <w:b/>
          <w:bCs/>
          <w:color w:val="212529"/>
          <w:kern w:val="0"/>
          <w:sz w:val="24"/>
          <w:szCs w:val="24"/>
          <w:lang w:eastAsia="it-IT"/>
        </w:rPr>
        <w:t>allievi del Centro Sperimentale</w:t>
      </w:r>
      <w:r w:rsidR="00901733" w:rsidRPr="00901733">
        <w:rPr>
          <w:rFonts w:ascii="Garamond" w:eastAsia="Times New Roman" w:hAnsi="Garamond" w:cs="Times New Roman"/>
          <w:color w:val="212529"/>
          <w:kern w:val="0"/>
          <w:sz w:val="24"/>
          <w:szCs w:val="24"/>
          <w:lang w:eastAsia="it-IT"/>
        </w:rPr>
        <w:t xml:space="preserve"> (Pier Ludovico Pavoni, Marco Vicario, Ugo Tucci, Enzo Doria, Enzo </w:t>
      </w:r>
      <w:proofErr w:type="spellStart"/>
      <w:r w:rsidR="00901733" w:rsidRPr="00901733">
        <w:rPr>
          <w:rFonts w:ascii="Garamond" w:eastAsia="Times New Roman" w:hAnsi="Garamond" w:cs="Times New Roman"/>
          <w:color w:val="212529"/>
          <w:kern w:val="0"/>
          <w:sz w:val="24"/>
          <w:szCs w:val="24"/>
          <w:lang w:eastAsia="it-IT"/>
        </w:rPr>
        <w:t>Giulioli</w:t>
      </w:r>
      <w:proofErr w:type="spellEnd"/>
      <w:r w:rsidR="00901733" w:rsidRPr="00901733">
        <w:rPr>
          <w:rFonts w:ascii="Garamond" w:eastAsia="Times New Roman" w:hAnsi="Garamond" w:cs="Times New Roman"/>
          <w:color w:val="212529"/>
          <w:kern w:val="0"/>
          <w:sz w:val="24"/>
          <w:szCs w:val="24"/>
          <w:lang w:eastAsia="it-IT"/>
        </w:rPr>
        <w:t xml:space="preserve">, Enzo Porcelli), i </w:t>
      </w:r>
      <w:r w:rsidR="00901733" w:rsidRPr="00F24446">
        <w:rPr>
          <w:rFonts w:ascii="Garamond" w:eastAsia="Times New Roman" w:hAnsi="Garamond" w:cs="Times New Roman"/>
          <w:b/>
          <w:bCs/>
          <w:color w:val="212529"/>
          <w:kern w:val="0"/>
          <w:sz w:val="24"/>
          <w:szCs w:val="24"/>
          <w:lang w:eastAsia="it-IT"/>
        </w:rPr>
        <w:t>battitori liberi</w:t>
      </w:r>
      <w:r w:rsidR="00901733" w:rsidRPr="00901733">
        <w:rPr>
          <w:rFonts w:ascii="Garamond" w:eastAsia="Times New Roman" w:hAnsi="Garamond" w:cs="Times New Roman"/>
          <w:color w:val="212529"/>
          <w:kern w:val="0"/>
          <w:sz w:val="24"/>
          <w:szCs w:val="24"/>
          <w:lang w:eastAsia="it-IT"/>
        </w:rPr>
        <w:t xml:space="preserve"> (Fulvio Lucisano, Marina Piperno, Antonio Avati, Galliano </w:t>
      </w:r>
      <w:proofErr w:type="spellStart"/>
      <w:r w:rsidR="00901733" w:rsidRPr="00901733">
        <w:rPr>
          <w:rFonts w:ascii="Garamond" w:eastAsia="Times New Roman" w:hAnsi="Garamond" w:cs="Times New Roman"/>
          <w:color w:val="212529"/>
          <w:kern w:val="0"/>
          <w:sz w:val="24"/>
          <w:szCs w:val="24"/>
          <w:lang w:eastAsia="it-IT"/>
        </w:rPr>
        <w:t>Juso</w:t>
      </w:r>
      <w:proofErr w:type="spellEnd"/>
      <w:r w:rsidR="00901733" w:rsidRPr="00901733">
        <w:rPr>
          <w:rFonts w:ascii="Garamond" w:eastAsia="Times New Roman" w:hAnsi="Garamond" w:cs="Times New Roman"/>
          <w:color w:val="212529"/>
          <w:kern w:val="0"/>
          <w:sz w:val="24"/>
          <w:szCs w:val="24"/>
          <w:lang w:eastAsia="it-IT"/>
        </w:rPr>
        <w:t xml:space="preserve">, </w:t>
      </w:r>
      <w:proofErr w:type="spellStart"/>
      <w:r w:rsidR="00901733" w:rsidRPr="00901733">
        <w:rPr>
          <w:rFonts w:ascii="Garamond" w:eastAsia="Times New Roman" w:hAnsi="Garamond" w:cs="Times New Roman"/>
          <w:color w:val="212529"/>
          <w:kern w:val="0"/>
          <w:sz w:val="24"/>
          <w:szCs w:val="24"/>
          <w:lang w:eastAsia="it-IT"/>
        </w:rPr>
        <w:t>Elda</w:t>
      </w:r>
      <w:proofErr w:type="spellEnd"/>
      <w:r w:rsidR="00901733" w:rsidRPr="00901733">
        <w:rPr>
          <w:rFonts w:ascii="Garamond" w:eastAsia="Times New Roman" w:hAnsi="Garamond" w:cs="Times New Roman"/>
          <w:color w:val="212529"/>
          <w:kern w:val="0"/>
          <w:sz w:val="24"/>
          <w:szCs w:val="24"/>
          <w:lang w:eastAsia="it-IT"/>
        </w:rPr>
        <w:t xml:space="preserve"> Ferri, Claudio Bonivento).</w:t>
      </w:r>
    </w:p>
    <w:p w14:paraId="3CDA11D7" w14:textId="284A503F" w:rsidR="002606D4" w:rsidRDefault="00901733" w:rsidP="00901733">
      <w:pPr>
        <w:shd w:val="clear" w:color="auto" w:fill="FFFFFF"/>
        <w:spacing w:beforeAutospacing="1" w:after="0" w:afterAutospacing="1" w:line="360" w:lineRule="auto"/>
        <w:jc w:val="both"/>
        <w:rPr>
          <w:rFonts w:ascii="Garamond" w:eastAsia="Times New Roman" w:hAnsi="Garamond" w:cs="Times New Roman"/>
          <w:color w:val="212529"/>
          <w:kern w:val="0"/>
          <w:sz w:val="24"/>
          <w:szCs w:val="24"/>
          <w:lang w:eastAsia="it-IT"/>
        </w:rPr>
      </w:pPr>
      <w:r w:rsidRPr="00901733">
        <w:rPr>
          <w:rFonts w:ascii="Garamond" w:eastAsia="Times New Roman" w:hAnsi="Garamond" w:cs="Times New Roman"/>
          <w:color w:val="212529"/>
          <w:kern w:val="0"/>
          <w:sz w:val="24"/>
          <w:szCs w:val="24"/>
          <w:lang w:eastAsia="it-IT"/>
        </w:rPr>
        <w:t>Il libro, scritto da Monetti e Pallanch con la collaborazione di </w:t>
      </w:r>
      <w:r w:rsidRPr="00901733">
        <w:rPr>
          <w:rFonts w:ascii="Garamond" w:eastAsia="Times New Roman" w:hAnsi="Garamond" w:cs="Times New Roman"/>
          <w:b/>
          <w:bCs/>
          <w:color w:val="212529"/>
          <w:kern w:val="0"/>
          <w:sz w:val="24"/>
          <w:szCs w:val="24"/>
          <w:lang w:eastAsia="it-IT"/>
        </w:rPr>
        <w:t>Fabio Micolano</w:t>
      </w:r>
      <w:r w:rsidRPr="00901733">
        <w:rPr>
          <w:rFonts w:ascii="Garamond" w:eastAsia="Times New Roman" w:hAnsi="Garamond" w:cs="Times New Roman"/>
          <w:color w:val="212529"/>
          <w:kern w:val="0"/>
          <w:sz w:val="24"/>
          <w:szCs w:val="24"/>
          <w:lang w:eastAsia="it-IT"/>
        </w:rPr>
        <w:t xml:space="preserve">, inaugura </w:t>
      </w:r>
      <w:r w:rsidRPr="00F73121">
        <w:rPr>
          <w:rFonts w:ascii="Garamond" w:eastAsia="Times New Roman" w:hAnsi="Garamond" w:cs="Times New Roman"/>
          <w:b/>
          <w:bCs/>
          <w:color w:val="212529"/>
          <w:kern w:val="0"/>
          <w:sz w:val="24"/>
          <w:szCs w:val="24"/>
          <w:lang w:eastAsia="it-IT"/>
        </w:rPr>
        <w:t>“Storia orale del cinema italiano”</w:t>
      </w:r>
      <w:r w:rsidRPr="00E53D01">
        <w:rPr>
          <w:rFonts w:ascii="Garamond" w:eastAsia="Times New Roman" w:hAnsi="Garamond" w:cs="Times New Roman"/>
          <w:color w:val="212529"/>
          <w:kern w:val="0"/>
          <w:sz w:val="24"/>
          <w:szCs w:val="24"/>
          <w:lang w:eastAsia="it-IT"/>
        </w:rPr>
        <w:t xml:space="preserve">, </w:t>
      </w:r>
      <w:r w:rsidRPr="00901733">
        <w:rPr>
          <w:rFonts w:ascii="Garamond" w:eastAsia="Times New Roman" w:hAnsi="Garamond" w:cs="Times New Roman"/>
          <w:color w:val="212529"/>
          <w:kern w:val="0"/>
          <w:sz w:val="24"/>
          <w:szCs w:val="24"/>
          <w:lang w:eastAsia="it-IT"/>
        </w:rPr>
        <w:t xml:space="preserve">una nuova collana di interviste e testimonianze sul cinema, e prima collaborazione del </w:t>
      </w:r>
      <w:r w:rsidRPr="00F73121">
        <w:rPr>
          <w:rFonts w:ascii="Garamond" w:eastAsia="Times New Roman" w:hAnsi="Garamond" w:cs="Times New Roman"/>
          <w:b/>
          <w:bCs/>
          <w:color w:val="212529"/>
          <w:kern w:val="0"/>
          <w:sz w:val="24"/>
          <w:szCs w:val="24"/>
          <w:lang w:eastAsia="it-IT"/>
        </w:rPr>
        <w:t>Centro Sperimentale di Cinematografia</w:t>
      </w:r>
      <w:r w:rsidRPr="00901733">
        <w:rPr>
          <w:rFonts w:ascii="Garamond" w:eastAsia="Times New Roman" w:hAnsi="Garamond" w:cs="Times New Roman"/>
          <w:color w:val="212529"/>
          <w:kern w:val="0"/>
          <w:sz w:val="24"/>
          <w:szCs w:val="24"/>
          <w:lang w:eastAsia="it-IT"/>
        </w:rPr>
        <w:t xml:space="preserve"> con la casa editrice romana </w:t>
      </w:r>
      <w:proofErr w:type="spellStart"/>
      <w:r w:rsidR="00F73121" w:rsidRPr="00F73121">
        <w:rPr>
          <w:rFonts w:ascii="Garamond" w:eastAsia="Times New Roman" w:hAnsi="Garamond" w:cs="Times New Roman"/>
          <w:b/>
          <w:bCs/>
          <w:color w:val="212529"/>
          <w:kern w:val="0"/>
          <w:sz w:val="24"/>
          <w:szCs w:val="24"/>
          <w:lang w:eastAsia="it-IT"/>
        </w:rPr>
        <w:t>M</w:t>
      </w:r>
      <w:r w:rsidRPr="00F73121">
        <w:rPr>
          <w:rFonts w:ascii="Garamond" w:eastAsia="Times New Roman" w:hAnsi="Garamond" w:cs="Times New Roman"/>
          <w:b/>
          <w:bCs/>
          <w:color w:val="212529"/>
          <w:kern w:val="0"/>
          <w:sz w:val="24"/>
          <w:szCs w:val="24"/>
          <w:lang w:eastAsia="it-IT"/>
        </w:rPr>
        <w:t>inimux</w:t>
      </w:r>
      <w:proofErr w:type="spellEnd"/>
      <w:r w:rsidRPr="00F73121">
        <w:rPr>
          <w:rFonts w:ascii="Garamond" w:eastAsia="Times New Roman" w:hAnsi="Garamond" w:cs="Times New Roman"/>
          <w:b/>
          <w:bCs/>
          <w:color w:val="212529"/>
          <w:kern w:val="0"/>
          <w:sz w:val="24"/>
          <w:szCs w:val="24"/>
          <w:lang w:eastAsia="it-IT"/>
        </w:rPr>
        <w:t xml:space="preserve"> fax</w:t>
      </w:r>
      <w:r w:rsidRPr="00901733">
        <w:rPr>
          <w:rFonts w:ascii="Garamond" w:eastAsia="Times New Roman" w:hAnsi="Garamond" w:cs="Times New Roman"/>
          <w:color w:val="212529"/>
          <w:kern w:val="0"/>
          <w:sz w:val="24"/>
          <w:szCs w:val="24"/>
          <w:lang w:eastAsia="it-IT"/>
        </w:rPr>
        <w:t>.</w:t>
      </w:r>
      <w:r w:rsidR="002606D4">
        <w:rPr>
          <w:rFonts w:ascii="Garamond" w:eastAsia="Times New Roman" w:hAnsi="Garamond" w:cs="Times New Roman"/>
          <w:color w:val="212529"/>
          <w:kern w:val="0"/>
          <w:sz w:val="24"/>
          <w:szCs w:val="24"/>
          <w:lang w:eastAsia="it-IT"/>
        </w:rPr>
        <w:t xml:space="preserve"> </w:t>
      </w:r>
    </w:p>
    <w:p w14:paraId="6D98866B" w14:textId="2AEDDFAD" w:rsidR="002606D4" w:rsidRPr="00901733" w:rsidRDefault="00EC767F" w:rsidP="00901733">
      <w:pPr>
        <w:shd w:val="clear" w:color="auto" w:fill="FFFFFF"/>
        <w:spacing w:beforeAutospacing="1" w:after="0" w:afterAutospacing="1" w:line="360" w:lineRule="auto"/>
        <w:jc w:val="both"/>
        <w:rPr>
          <w:rFonts w:ascii="Garamond" w:eastAsia="Times New Roman" w:hAnsi="Garamond" w:cs="Times New Roman"/>
          <w:color w:val="212529"/>
          <w:kern w:val="0"/>
          <w:sz w:val="24"/>
          <w:szCs w:val="24"/>
          <w:lang w:eastAsia="it-IT"/>
        </w:rPr>
      </w:pPr>
      <w:r>
        <w:rPr>
          <w:rFonts w:ascii="Garamond" w:eastAsia="Times New Roman" w:hAnsi="Garamond" w:cs="Times New Roman"/>
          <w:color w:val="212529"/>
          <w:kern w:val="0"/>
          <w:sz w:val="24"/>
          <w:szCs w:val="24"/>
          <w:lang w:eastAsia="it-IT"/>
        </w:rPr>
        <w:t xml:space="preserve">Nella </w:t>
      </w:r>
      <w:r w:rsidR="002606D4">
        <w:rPr>
          <w:rFonts w:ascii="Garamond" w:eastAsia="Times New Roman" w:hAnsi="Garamond" w:cs="Times New Roman"/>
          <w:color w:val="212529"/>
          <w:kern w:val="0"/>
          <w:sz w:val="24"/>
          <w:szCs w:val="24"/>
          <w:lang w:eastAsia="it-IT"/>
        </w:rPr>
        <w:t>primavera</w:t>
      </w:r>
      <w:r>
        <w:rPr>
          <w:rFonts w:ascii="Garamond" w:eastAsia="Times New Roman" w:hAnsi="Garamond" w:cs="Times New Roman"/>
          <w:color w:val="212529"/>
          <w:kern w:val="0"/>
          <w:sz w:val="24"/>
          <w:szCs w:val="24"/>
          <w:lang w:eastAsia="it-IT"/>
        </w:rPr>
        <w:t xml:space="preserve"> </w:t>
      </w:r>
      <w:r w:rsidR="00B91746">
        <w:rPr>
          <w:rFonts w:ascii="Garamond" w:eastAsia="Times New Roman" w:hAnsi="Garamond" w:cs="Times New Roman"/>
          <w:color w:val="212529"/>
          <w:kern w:val="0"/>
          <w:sz w:val="24"/>
          <w:szCs w:val="24"/>
          <w:lang w:eastAsia="it-IT"/>
        </w:rPr>
        <w:t xml:space="preserve">del </w:t>
      </w:r>
      <w:r>
        <w:rPr>
          <w:rFonts w:ascii="Garamond" w:eastAsia="Times New Roman" w:hAnsi="Garamond" w:cs="Times New Roman"/>
          <w:color w:val="212529"/>
          <w:kern w:val="0"/>
          <w:sz w:val="24"/>
          <w:szCs w:val="24"/>
          <w:lang w:eastAsia="it-IT"/>
        </w:rPr>
        <w:t>2024</w:t>
      </w:r>
      <w:r w:rsidR="002606D4">
        <w:rPr>
          <w:rFonts w:ascii="Garamond" w:eastAsia="Times New Roman" w:hAnsi="Garamond" w:cs="Times New Roman"/>
          <w:color w:val="212529"/>
          <w:kern w:val="0"/>
          <w:sz w:val="24"/>
          <w:szCs w:val="24"/>
          <w:lang w:eastAsia="it-IT"/>
        </w:rPr>
        <w:t xml:space="preserve"> uscirà il secondo volume della collana, sempre di Monetti e Pallanch, </w:t>
      </w:r>
      <w:r w:rsidR="002606D4" w:rsidRPr="002606D4">
        <w:rPr>
          <w:rFonts w:ascii="Garamond" w:eastAsia="Times New Roman" w:hAnsi="Garamond" w:cs="Times New Roman"/>
          <w:b/>
          <w:bCs/>
          <w:i/>
          <w:iCs/>
          <w:color w:val="212529"/>
          <w:kern w:val="0"/>
          <w:sz w:val="24"/>
          <w:szCs w:val="24"/>
          <w:lang w:eastAsia="it-IT"/>
        </w:rPr>
        <w:t>Champagne e cambiali</w:t>
      </w:r>
      <w:r w:rsidR="002606D4">
        <w:rPr>
          <w:rFonts w:ascii="Garamond" w:eastAsia="Times New Roman" w:hAnsi="Garamond" w:cs="Times New Roman"/>
          <w:color w:val="212529"/>
          <w:kern w:val="0"/>
          <w:sz w:val="24"/>
          <w:szCs w:val="24"/>
          <w:lang w:eastAsia="it-IT"/>
        </w:rPr>
        <w:t xml:space="preserve">, ideale prosecuzione di </w:t>
      </w:r>
      <w:r w:rsidR="006D6D6B" w:rsidRPr="006D6D6B">
        <w:rPr>
          <w:rFonts w:ascii="Garamond" w:eastAsia="Times New Roman" w:hAnsi="Garamond" w:cs="Times New Roman"/>
          <w:color w:val="212529"/>
          <w:kern w:val="0"/>
          <w:sz w:val="24"/>
          <w:szCs w:val="24"/>
          <w:lang w:eastAsia="it-IT"/>
        </w:rPr>
        <w:t>“Per i soldi o per la gloria. Storie e leggende dei produttori italiani dal dopoguerra alle tv private”</w:t>
      </w:r>
      <w:r w:rsidR="006D6D6B" w:rsidRPr="006A6203">
        <w:rPr>
          <w:rFonts w:ascii="Garamond" w:eastAsia="Times New Roman" w:hAnsi="Garamond" w:cs="Times New Roman"/>
          <w:b/>
          <w:bCs/>
          <w:color w:val="212529"/>
          <w:kern w:val="0"/>
          <w:sz w:val="24"/>
          <w:szCs w:val="24"/>
          <w:lang w:eastAsia="it-IT"/>
        </w:rPr>
        <w:t xml:space="preserve"> </w:t>
      </w:r>
      <w:r w:rsidR="002606D4">
        <w:rPr>
          <w:rFonts w:ascii="Garamond" w:eastAsia="Times New Roman" w:hAnsi="Garamond" w:cs="Times New Roman"/>
          <w:color w:val="212529"/>
          <w:kern w:val="0"/>
          <w:sz w:val="24"/>
          <w:szCs w:val="24"/>
          <w:lang w:eastAsia="it-IT"/>
        </w:rPr>
        <w:t>con un’altra trentina di interviste ai produttori di una volta.</w:t>
      </w:r>
    </w:p>
    <w:p w14:paraId="502AA2E2" w14:textId="77777777" w:rsidR="00901733" w:rsidRDefault="00901733" w:rsidP="00571A6E">
      <w:pPr>
        <w:pStyle w:val="Nessunaspaziatura"/>
        <w:spacing w:line="360" w:lineRule="auto"/>
        <w:jc w:val="both"/>
        <w:rPr>
          <w:rFonts w:ascii="Garamond" w:hAnsi="Garamond"/>
          <w:sz w:val="24"/>
          <w:szCs w:val="24"/>
        </w:rPr>
      </w:pPr>
    </w:p>
    <w:p w14:paraId="05674D01" w14:textId="77777777" w:rsidR="00B800E8" w:rsidRDefault="00B800E8" w:rsidP="00E53D01">
      <w:pPr>
        <w:pStyle w:val="Nessunaspaziatura"/>
        <w:spacing w:line="360" w:lineRule="auto"/>
        <w:jc w:val="center"/>
        <w:rPr>
          <w:rFonts w:ascii="Garamond" w:eastAsia="Times New Roman" w:hAnsi="Garamond" w:cs="Times New Roman"/>
          <w:color w:val="auto"/>
          <w:kern w:val="0"/>
          <w:sz w:val="24"/>
          <w:szCs w:val="24"/>
          <w:lang w:eastAsia="en-US"/>
        </w:rPr>
      </w:pPr>
    </w:p>
    <w:p w14:paraId="7AEDBDF8" w14:textId="77777777" w:rsidR="00C91949" w:rsidRDefault="00E53D01" w:rsidP="00E53D01">
      <w:pPr>
        <w:pStyle w:val="Nessunaspaziatura"/>
        <w:spacing w:line="360" w:lineRule="auto"/>
        <w:jc w:val="center"/>
        <w:rPr>
          <w:rFonts w:ascii="Garamond" w:eastAsia="Garamond" w:hAnsi="Garamond" w:cs="Garamond"/>
          <w:b/>
          <w:color w:val="C00000"/>
          <w:sz w:val="28"/>
          <w:szCs w:val="28"/>
        </w:rPr>
      </w:pPr>
      <w:r w:rsidRPr="00C91949">
        <w:rPr>
          <w:rFonts w:ascii="Garamond" w:eastAsia="Garamond" w:hAnsi="Garamond" w:cs="Garamond"/>
          <w:b/>
          <w:color w:val="C00000"/>
          <w:sz w:val="28"/>
          <w:szCs w:val="28"/>
        </w:rPr>
        <w:t>C</w:t>
      </w:r>
      <w:r w:rsidR="00A16AEE" w:rsidRPr="00C91949">
        <w:rPr>
          <w:rFonts w:ascii="Garamond" w:eastAsia="Garamond" w:hAnsi="Garamond" w:cs="Garamond"/>
          <w:b/>
          <w:color w:val="C00000"/>
          <w:sz w:val="28"/>
          <w:szCs w:val="28"/>
        </w:rPr>
        <w:t>licca</w:t>
      </w:r>
      <w:r w:rsidRPr="00C91949">
        <w:rPr>
          <w:rFonts w:ascii="Garamond" w:eastAsia="Garamond" w:hAnsi="Garamond" w:cs="Garamond"/>
          <w:b/>
          <w:color w:val="C00000"/>
          <w:sz w:val="28"/>
          <w:szCs w:val="28"/>
        </w:rPr>
        <w:t xml:space="preserve"> </w:t>
      </w:r>
      <w:hyperlink r:id="rId7" w:history="1">
        <w:r w:rsidRPr="00C91949">
          <w:rPr>
            <w:rStyle w:val="Collegamentoipertestuale"/>
            <w:rFonts w:ascii="Garamond" w:eastAsia="Garamond" w:hAnsi="Garamond" w:cs="Garamond"/>
            <w:sz w:val="28"/>
            <w:szCs w:val="28"/>
          </w:rPr>
          <w:t>qui</w:t>
        </w:r>
      </w:hyperlink>
      <w:r w:rsidRPr="00C91949">
        <w:rPr>
          <w:rFonts w:ascii="Garamond" w:eastAsia="Garamond" w:hAnsi="Garamond" w:cs="Garamond"/>
          <w:sz w:val="28"/>
          <w:szCs w:val="28"/>
        </w:rPr>
        <w:t xml:space="preserve"> </w:t>
      </w:r>
      <w:r w:rsidR="00A16AEE" w:rsidRPr="00C91949">
        <w:rPr>
          <w:rFonts w:ascii="Garamond" w:eastAsia="Garamond" w:hAnsi="Garamond" w:cs="Garamond"/>
          <w:b/>
          <w:color w:val="C00000"/>
          <w:sz w:val="28"/>
          <w:szCs w:val="28"/>
        </w:rPr>
        <w:t>per scaricare</w:t>
      </w:r>
      <w:r w:rsidR="00C91949">
        <w:rPr>
          <w:rFonts w:ascii="Garamond" w:eastAsia="Garamond" w:hAnsi="Garamond" w:cs="Garamond"/>
          <w:b/>
          <w:color w:val="C00000"/>
          <w:sz w:val="28"/>
          <w:szCs w:val="28"/>
        </w:rPr>
        <w:t xml:space="preserve"> </w:t>
      </w:r>
      <w:r w:rsidR="00C91949" w:rsidRPr="00C91949">
        <w:rPr>
          <w:rFonts w:ascii="Garamond" w:eastAsia="Garamond" w:hAnsi="Garamond" w:cs="Garamond"/>
          <w:b/>
          <w:color w:val="C00000"/>
          <w:sz w:val="28"/>
          <w:szCs w:val="28"/>
        </w:rPr>
        <w:t>le foto della premiazione</w:t>
      </w:r>
    </w:p>
    <w:p w14:paraId="5D4A7A5D" w14:textId="716F6F14" w:rsidR="00A16AEE" w:rsidRPr="00C91949" w:rsidRDefault="00C91949" w:rsidP="00C91949">
      <w:pPr>
        <w:pStyle w:val="Nessunaspaziatura"/>
        <w:spacing w:line="360" w:lineRule="auto"/>
        <w:jc w:val="center"/>
        <w:rPr>
          <w:rFonts w:ascii="Garamond" w:eastAsia="Garamond" w:hAnsi="Garamond" w:cs="Garamond"/>
          <w:b/>
          <w:color w:val="C00000"/>
          <w:sz w:val="28"/>
          <w:szCs w:val="28"/>
        </w:rPr>
      </w:pPr>
      <w:r>
        <w:rPr>
          <w:rFonts w:ascii="Garamond" w:eastAsia="Garamond" w:hAnsi="Garamond" w:cs="Garamond"/>
          <w:b/>
          <w:color w:val="C00000"/>
          <w:sz w:val="28"/>
          <w:szCs w:val="28"/>
        </w:rPr>
        <w:t>e</w:t>
      </w:r>
      <w:r w:rsidR="00A16AEE" w:rsidRPr="00C91949">
        <w:rPr>
          <w:rFonts w:ascii="Garamond" w:eastAsia="Garamond" w:hAnsi="Garamond" w:cs="Garamond"/>
          <w:b/>
          <w:color w:val="C00000"/>
          <w:sz w:val="28"/>
          <w:szCs w:val="28"/>
        </w:rPr>
        <w:t xml:space="preserve"> </w:t>
      </w:r>
      <w:r w:rsidR="00E53D01" w:rsidRPr="00C91949">
        <w:rPr>
          <w:rFonts w:ascii="Garamond" w:eastAsia="Garamond" w:hAnsi="Garamond" w:cs="Garamond"/>
          <w:b/>
          <w:color w:val="C00000"/>
          <w:sz w:val="28"/>
          <w:szCs w:val="28"/>
        </w:rPr>
        <w:t>il video racconto dei produttori</w:t>
      </w:r>
      <w:r>
        <w:rPr>
          <w:rFonts w:ascii="Garamond" w:eastAsia="Garamond" w:hAnsi="Garamond" w:cs="Garamond"/>
          <w:b/>
          <w:color w:val="C00000"/>
          <w:sz w:val="28"/>
          <w:szCs w:val="28"/>
        </w:rPr>
        <w:t xml:space="preserve"> intervistati nel libro </w:t>
      </w:r>
      <w:r w:rsidRPr="00C91949">
        <w:rPr>
          <w:rFonts w:ascii="Garamond" w:eastAsia="Garamond" w:hAnsi="Garamond" w:cs="Garamond"/>
          <w:b/>
          <w:color w:val="C00000"/>
          <w:sz w:val="24"/>
          <w:szCs w:val="24"/>
        </w:rPr>
        <w:t>(@ Alberto Guerri)</w:t>
      </w:r>
    </w:p>
    <w:p w14:paraId="18B08284" w14:textId="77777777" w:rsidR="00C755EA" w:rsidRDefault="00C755EA" w:rsidP="00E53D01">
      <w:pPr>
        <w:pStyle w:val="Nessunaspaziatura"/>
        <w:spacing w:line="360" w:lineRule="auto"/>
        <w:jc w:val="center"/>
        <w:rPr>
          <w:rFonts w:ascii="Garamond" w:eastAsia="Garamond" w:hAnsi="Garamond" w:cs="Garamond"/>
          <w:sz w:val="24"/>
          <w:szCs w:val="24"/>
        </w:rPr>
      </w:pPr>
    </w:p>
    <w:p w14:paraId="7E28A499" w14:textId="77777777" w:rsidR="00E53D01" w:rsidRPr="00DE3529" w:rsidRDefault="00E53D01" w:rsidP="00571A6E">
      <w:pPr>
        <w:pStyle w:val="Nessunaspaziatura"/>
        <w:spacing w:line="360" w:lineRule="auto"/>
        <w:jc w:val="both"/>
        <w:rPr>
          <w:rFonts w:ascii="Garamond" w:eastAsia="Garamond" w:hAnsi="Garamond" w:cs="Garamond"/>
          <w:sz w:val="24"/>
          <w:szCs w:val="24"/>
        </w:rPr>
      </w:pPr>
    </w:p>
    <w:p w14:paraId="476F21F0" w14:textId="77777777" w:rsidR="005A6EAA" w:rsidRPr="00571A6E" w:rsidRDefault="005A6EAA" w:rsidP="00571A6E">
      <w:pPr>
        <w:pStyle w:val="Nessunaspaziatura"/>
        <w:spacing w:line="360" w:lineRule="auto"/>
        <w:jc w:val="both"/>
        <w:rPr>
          <w:rFonts w:ascii="Garamond" w:eastAsia="Times New Roman" w:hAnsi="Garamond" w:cs="Times New Roman"/>
          <w:color w:val="auto"/>
          <w:kern w:val="0"/>
          <w:sz w:val="24"/>
          <w:szCs w:val="24"/>
          <w:lang w:eastAsia="en-US"/>
        </w:rPr>
      </w:pPr>
    </w:p>
    <w:p w14:paraId="68FB7B1E" w14:textId="77777777" w:rsidR="00C755EA" w:rsidRDefault="00C755EA" w:rsidP="00C755EA">
      <w:pPr>
        <w:pStyle w:val="Corpotesto"/>
        <w:rPr>
          <w:rFonts w:ascii="Garamond" w:hAnsi="Garamond" w:cs="Garamond"/>
          <w:b/>
        </w:rPr>
      </w:pPr>
      <w:r>
        <w:rPr>
          <w:rFonts w:ascii="Garamond" w:hAnsi="Garamond" w:cs="Garamond"/>
          <w:b/>
        </w:rPr>
        <w:t>Centro Sperimentale di Cinematografia</w:t>
      </w:r>
    </w:p>
    <w:p w14:paraId="12AF1B5F" w14:textId="77777777" w:rsidR="00C755EA" w:rsidRPr="008E3A9C" w:rsidRDefault="00000000" w:rsidP="00C755EA">
      <w:pPr>
        <w:pStyle w:val="Nessunaspaziatura"/>
        <w:spacing w:line="276" w:lineRule="auto"/>
        <w:rPr>
          <w:rFonts w:ascii="Garamond" w:hAnsi="Garamond" w:cs="Garamond"/>
          <w:b/>
          <w:bCs/>
          <w:color w:val="C00000"/>
        </w:rPr>
      </w:pPr>
      <w:hyperlink r:id="rId8" w:history="1">
        <w:r w:rsidR="00C755EA" w:rsidRPr="002A6D17">
          <w:rPr>
            <w:rStyle w:val="Collegamentoipertestuale"/>
            <w:rFonts w:ascii="Garamond" w:hAnsi="Garamond" w:cs="Garamond"/>
          </w:rPr>
          <w:t>ufficiostampa@fondazionecsc.it</w:t>
        </w:r>
      </w:hyperlink>
    </w:p>
    <w:p w14:paraId="15906CA1" w14:textId="7501C887" w:rsidR="00050136" w:rsidRPr="00050136" w:rsidRDefault="00FE4E22" w:rsidP="006A6203">
      <w:pPr>
        <w:pStyle w:val="Nessunaspaziatura"/>
        <w:spacing w:line="360" w:lineRule="auto"/>
        <w:jc w:val="both"/>
        <w:rPr>
          <w:rFonts w:eastAsia="Times New Roman"/>
          <w:kern w:val="0"/>
          <w:lang w:eastAsia="it-IT"/>
        </w:rPr>
      </w:pPr>
      <w:r>
        <w:br/>
      </w:r>
    </w:p>
    <w:p w14:paraId="153E17C7" w14:textId="78700E5D" w:rsidR="00050136" w:rsidRPr="00050136" w:rsidRDefault="00050136" w:rsidP="00050136">
      <w:pPr>
        <w:spacing w:after="0" w:line="240" w:lineRule="auto"/>
        <w:jc w:val="both"/>
        <w:rPr>
          <w:rFonts w:eastAsia="Times New Roman"/>
          <w:kern w:val="0"/>
          <w:lang w:eastAsia="it-IT"/>
        </w:rPr>
      </w:pPr>
    </w:p>
    <w:p w14:paraId="0A22F7B3" w14:textId="77777777" w:rsidR="00050136" w:rsidRPr="00050136" w:rsidRDefault="00050136" w:rsidP="00050136">
      <w:pPr>
        <w:spacing w:after="0" w:line="240" w:lineRule="auto"/>
        <w:rPr>
          <w:rFonts w:ascii="Times New Roman" w:eastAsia="Times New Roman" w:hAnsi="Times New Roman" w:cs="Times New Roman"/>
          <w:color w:val="auto"/>
          <w:kern w:val="0"/>
          <w:sz w:val="24"/>
          <w:szCs w:val="24"/>
          <w:lang w:eastAsia="it-IT"/>
        </w:rPr>
      </w:pPr>
    </w:p>
    <w:p w14:paraId="68B2CB0A" w14:textId="77777777" w:rsidR="00050136" w:rsidRPr="00571A6E" w:rsidRDefault="00050136" w:rsidP="00571A6E">
      <w:pPr>
        <w:pStyle w:val="Nessunaspaziatura"/>
        <w:spacing w:line="360" w:lineRule="auto"/>
        <w:jc w:val="both"/>
        <w:rPr>
          <w:rFonts w:ascii="Garamond" w:hAnsi="Garamond"/>
          <w:sz w:val="24"/>
          <w:szCs w:val="24"/>
        </w:rPr>
      </w:pPr>
    </w:p>
    <w:sectPr w:rsidR="00050136" w:rsidRPr="00571A6E">
      <w:headerReference w:type="default" r:id="rId9"/>
      <w:footerReference w:type="even" r:id="rId10"/>
      <w:footerReference w:type="default" r:id="rId11"/>
      <w:headerReference w:type="first" r:id="rId12"/>
      <w:footerReference w:type="first" r:id="rId13"/>
      <w:pgSz w:w="11906" w:h="16838" w:orient="landscape"/>
      <w:pgMar w:top="1417" w:right="1134"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2920" w14:textId="77777777" w:rsidR="00C50949" w:rsidRDefault="00C50949">
      <w:pPr>
        <w:spacing w:after="0" w:line="240" w:lineRule="auto"/>
      </w:pPr>
      <w:r>
        <w:separator/>
      </w:r>
    </w:p>
  </w:endnote>
  <w:endnote w:type="continuationSeparator" w:id="0">
    <w:p w14:paraId="53449626" w14:textId="77777777" w:rsidR="00C50949" w:rsidRDefault="00C5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638F" w14:textId="77777777" w:rsidR="005C48BA" w:rsidRDefault="005C48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DD51" w14:textId="77777777" w:rsidR="005C48BA" w:rsidRDefault="005C48BA">
    <w:pPr>
      <w:pStyle w:val="Intestazionee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E834" w14:textId="77777777" w:rsidR="005C48BA" w:rsidRDefault="005C48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6F31" w14:textId="77777777" w:rsidR="00C50949" w:rsidRDefault="00C50949">
      <w:pPr>
        <w:spacing w:after="0" w:line="240" w:lineRule="auto"/>
      </w:pPr>
      <w:r>
        <w:separator/>
      </w:r>
    </w:p>
  </w:footnote>
  <w:footnote w:type="continuationSeparator" w:id="0">
    <w:p w14:paraId="66BAA0CE" w14:textId="77777777" w:rsidR="00C50949" w:rsidRDefault="00C50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5861" w14:textId="77777777" w:rsidR="005C48BA" w:rsidRDefault="005C48BA">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A524" w14:textId="77777777" w:rsidR="005C48BA" w:rsidRDefault="005C48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AA"/>
    <w:rsid w:val="0000208C"/>
    <w:rsid w:val="00050136"/>
    <w:rsid w:val="00055E62"/>
    <w:rsid w:val="0006228E"/>
    <w:rsid w:val="000A31B8"/>
    <w:rsid w:val="00126D9A"/>
    <w:rsid w:val="00144D57"/>
    <w:rsid w:val="001714EF"/>
    <w:rsid w:val="00190FD6"/>
    <w:rsid w:val="001C2AEE"/>
    <w:rsid w:val="001C7136"/>
    <w:rsid w:val="00226478"/>
    <w:rsid w:val="002606D4"/>
    <w:rsid w:val="00275853"/>
    <w:rsid w:val="00282569"/>
    <w:rsid w:val="002D34E6"/>
    <w:rsid w:val="002D5166"/>
    <w:rsid w:val="002E265D"/>
    <w:rsid w:val="002F147E"/>
    <w:rsid w:val="00364E1E"/>
    <w:rsid w:val="003942B3"/>
    <w:rsid w:val="003A60B6"/>
    <w:rsid w:val="003D0F49"/>
    <w:rsid w:val="003D432F"/>
    <w:rsid w:val="003F24F0"/>
    <w:rsid w:val="00431768"/>
    <w:rsid w:val="004B4B41"/>
    <w:rsid w:val="004D62B2"/>
    <w:rsid w:val="004D7BB2"/>
    <w:rsid w:val="004F6B89"/>
    <w:rsid w:val="0050583A"/>
    <w:rsid w:val="00506B3D"/>
    <w:rsid w:val="0052568F"/>
    <w:rsid w:val="00571A6E"/>
    <w:rsid w:val="005739F8"/>
    <w:rsid w:val="00584A81"/>
    <w:rsid w:val="005A6EAA"/>
    <w:rsid w:val="005B34F7"/>
    <w:rsid w:val="005C48BA"/>
    <w:rsid w:val="00612627"/>
    <w:rsid w:val="006312A3"/>
    <w:rsid w:val="00642223"/>
    <w:rsid w:val="00647B05"/>
    <w:rsid w:val="00687493"/>
    <w:rsid w:val="006A6203"/>
    <w:rsid w:val="006B5BDF"/>
    <w:rsid w:val="006D6D6B"/>
    <w:rsid w:val="006F6F3C"/>
    <w:rsid w:val="00703F16"/>
    <w:rsid w:val="0070725A"/>
    <w:rsid w:val="007B0DB7"/>
    <w:rsid w:val="007B2027"/>
    <w:rsid w:val="007B5116"/>
    <w:rsid w:val="007C2537"/>
    <w:rsid w:val="007E2BD0"/>
    <w:rsid w:val="0080072B"/>
    <w:rsid w:val="008D686F"/>
    <w:rsid w:val="00901733"/>
    <w:rsid w:val="009036B0"/>
    <w:rsid w:val="009139F9"/>
    <w:rsid w:val="00922D54"/>
    <w:rsid w:val="0095238F"/>
    <w:rsid w:val="00973BCF"/>
    <w:rsid w:val="009A0119"/>
    <w:rsid w:val="009B4982"/>
    <w:rsid w:val="009B4A5B"/>
    <w:rsid w:val="009D6549"/>
    <w:rsid w:val="00A16AEE"/>
    <w:rsid w:val="00A554F3"/>
    <w:rsid w:val="00A90C3B"/>
    <w:rsid w:val="00AD23D1"/>
    <w:rsid w:val="00AD441A"/>
    <w:rsid w:val="00AD7DFB"/>
    <w:rsid w:val="00AF0A42"/>
    <w:rsid w:val="00B562FA"/>
    <w:rsid w:val="00B7439D"/>
    <w:rsid w:val="00B800E8"/>
    <w:rsid w:val="00B91746"/>
    <w:rsid w:val="00BB2A8B"/>
    <w:rsid w:val="00BC6D9D"/>
    <w:rsid w:val="00C16515"/>
    <w:rsid w:val="00C50949"/>
    <w:rsid w:val="00C70B0F"/>
    <w:rsid w:val="00C73787"/>
    <w:rsid w:val="00C755EA"/>
    <w:rsid w:val="00C91949"/>
    <w:rsid w:val="00CA1FA6"/>
    <w:rsid w:val="00CC4539"/>
    <w:rsid w:val="00CE37BA"/>
    <w:rsid w:val="00CF7970"/>
    <w:rsid w:val="00D91AC8"/>
    <w:rsid w:val="00DD1E4F"/>
    <w:rsid w:val="00DE3529"/>
    <w:rsid w:val="00DF5B44"/>
    <w:rsid w:val="00E17527"/>
    <w:rsid w:val="00E52C08"/>
    <w:rsid w:val="00E53D01"/>
    <w:rsid w:val="00E551F0"/>
    <w:rsid w:val="00E66ACA"/>
    <w:rsid w:val="00E9600D"/>
    <w:rsid w:val="00EA74D9"/>
    <w:rsid w:val="00EC021E"/>
    <w:rsid w:val="00EC767F"/>
    <w:rsid w:val="00EF5A89"/>
    <w:rsid w:val="00F1393A"/>
    <w:rsid w:val="00F16CC4"/>
    <w:rsid w:val="00F24446"/>
    <w:rsid w:val="00F73121"/>
    <w:rsid w:val="00F9181C"/>
    <w:rsid w:val="00F94596"/>
    <w:rsid w:val="00FC4BAC"/>
    <w:rsid w:val="00FE4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142C"/>
  <w15:docId w15:val="{60B31B00-DF83-7342-B838-7B3D26C5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6EAA"/>
    <w:pPr>
      <w:spacing w:after="160" w:line="256" w:lineRule="auto"/>
    </w:pPr>
    <w:rPr>
      <w:rFonts w:ascii="Calibri" w:eastAsia="Calibri" w:hAnsi="Calibri" w:cs="Calibri"/>
      <w:color w:val="000000"/>
      <w:kern w:val="1"/>
      <w:u w:color="00000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A6EAA"/>
    <w:rPr>
      <w:u w:val="single"/>
    </w:rPr>
  </w:style>
  <w:style w:type="paragraph" w:customStyle="1" w:styleId="Intestazioneepidipagina">
    <w:name w:val="Intestazione e piè di pagina"/>
    <w:rsid w:val="005A6EAA"/>
    <w:pPr>
      <w:spacing w:after="0" w:line="240" w:lineRule="auto"/>
    </w:pPr>
    <w:rPr>
      <w:rFonts w:ascii="Helvetica" w:eastAsia="Arial Unicode MS" w:hAnsi="Helvetica" w:cs="Arial Unicode MS"/>
      <w:color w:val="000000"/>
      <w:kern w:val="1"/>
      <w:sz w:val="24"/>
      <w:szCs w:val="24"/>
      <w:lang w:eastAsia="hi-IN" w:bidi="hi-IN"/>
    </w:rPr>
  </w:style>
  <w:style w:type="paragraph" w:styleId="Testofumetto">
    <w:name w:val="Balloon Text"/>
    <w:basedOn w:val="Normale"/>
    <w:link w:val="TestofumettoCarattere"/>
    <w:uiPriority w:val="99"/>
    <w:semiHidden/>
    <w:unhideWhenUsed/>
    <w:rsid w:val="005A6E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6EAA"/>
    <w:rPr>
      <w:rFonts w:ascii="Tahoma" w:eastAsia="Calibri" w:hAnsi="Tahoma" w:cs="Tahoma"/>
      <w:color w:val="000000"/>
      <w:kern w:val="1"/>
      <w:sz w:val="16"/>
      <w:szCs w:val="16"/>
      <w:u w:color="000000"/>
      <w:lang w:eastAsia="ar-SA"/>
    </w:rPr>
  </w:style>
  <w:style w:type="paragraph" w:styleId="Nessunaspaziatura">
    <w:name w:val="No Spacing"/>
    <w:qFormat/>
    <w:rsid w:val="002E265D"/>
    <w:pPr>
      <w:spacing w:after="0" w:line="240" w:lineRule="auto"/>
    </w:pPr>
    <w:rPr>
      <w:rFonts w:ascii="Calibri" w:eastAsia="Calibri" w:hAnsi="Calibri" w:cs="Calibri"/>
      <w:color w:val="000000"/>
      <w:kern w:val="1"/>
      <w:u w:color="000000"/>
      <w:lang w:eastAsia="ar-SA"/>
    </w:rPr>
  </w:style>
  <w:style w:type="character" w:styleId="Collegamentovisitato">
    <w:name w:val="FollowedHyperlink"/>
    <w:basedOn w:val="Carpredefinitoparagrafo"/>
    <w:uiPriority w:val="99"/>
    <w:semiHidden/>
    <w:unhideWhenUsed/>
    <w:rsid w:val="00FC4BAC"/>
    <w:rPr>
      <w:color w:val="800080" w:themeColor="followedHyperlink"/>
      <w:u w:val="single"/>
    </w:rPr>
  </w:style>
  <w:style w:type="paragraph" w:styleId="NormaleWeb">
    <w:name w:val="Normal (Web)"/>
    <w:basedOn w:val="Normale"/>
    <w:uiPriority w:val="99"/>
    <w:unhideWhenUsed/>
    <w:rsid w:val="009A0119"/>
    <w:pPr>
      <w:spacing w:before="100" w:beforeAutospacing="1" w:after="100" w:afterAutospacing="1" w:line="240" w:lineRule="auto"/>
    </w:pPr>
    <w:rPr>
      <w:rFonts w:ascii="Times New Roman" w:eastAsia="Times New Roman" w:hAnsi="Times New Roman" w:cs="Times New Roman"/>
      <w:color w:val="auto"/>
      <w:kern w:val="0"/>
      <w:sz w:val="24"/>
      <w:szCs w:val="24"/>
      <w:lang w:eastAsia="it-IT"/>
    </w:rPr>
  </w:style>
  <w:style w:type="character" w:customStyle="1" w:styleId="apple-converted-space">
    <w:name w:val="apple-converted-space"/>
    <w:basedOn w:val="Carpredefinitoparagrafo"/>
    <w:rsid w:val="004D62B2"/>
  </w:style>
  <w:style w:type="character" w:styleId="Menzionenonrisolta">
    <w:name w:val="Unresolved Mention"/>
    <w:basedOn w:val="Carpredefinitoparagrafo"/>
    <w:uiPriority w:val="99"/>
    <w:semiHidden/>
    <w:unhideWhenUsed/>
    <w:rsid w:val="007C2537"/>
    <w:rPr>
      <w:color w:val="605E5C"/>
      <w:shd w:val="clear" w:color="auto" w:fill="E1DFDD"/>
    </w:rPr>
  </w:style>
  <w:style w:type="paragraph" w:styleId="Corpotesto">
    <w:name w:val="Body Text"/>
    <w:basedOn w:val="Normale"/>
    <w:link w:val="CorpotestoCarattere"/>
    <w:rsid w:val="00EA74D9"/>
    <w:pPr>
      <w:suppressAutoHyphens/>
      <w:spacing w:after="120" w:line="240" w:lineRule="auto"/>
    </w:pPr>
    <w:rPr>
      <w:rFonts w:ascii="Times New Roman" w:eastAsia="Times New Roman" w:hAnsi="Times New Roman" w:cs="Times New Roman"/>
      <w:color w:val="auto"/>
      <w:kern w:val="0"/>
      <w:sz w:val="24"/>
      <w:szCs w:val="24"/>
    </w:rPr>
  </w:style>
  <w:style w:type="character" w:customStyle="1" w:styleId="CorpotestoCarattere">
    <w:name w:val="Corpo testo Carattere"/>
    <w:basedOn w:val="Carpredefinitoparagrafo"/>
    <w:link w:val="Corpotesto"/>
    <w:rsid w:val="00EA74D9"/>
    <w:rPr>
      <w:rFonts w:ascii="Times New Roman" w:eastAsia="Times New Roman" w:hAnsi="Times New Roman" w:cs="Times New Roman"/>
      <w:sz w:val="24"/>
      <w:szCs w:val="24"/>
      <w:lang w:eastAsia="ar-SA"/>
    </w:rPr>
  </w:style>
  <w:style w:type="character" w:styleId="Enfasigrassetto">
    <w:name w:val="Strong"/>
    <w:basedOn w:val="Carpredefinitoparagrafo"/>
    <w:uiPriority w:val="22"/>
    <w:qFormat/>
    <w:rsid w:val="00901733"/>
    <w:rPr>
      <w:b/>
      <w:bCs/>
    </w:rPr>
  </w:style>
  <w:style w:type="character" w:styleId="Enfasicorsivo">
    <w:name w:val="Emphasis"/>
    <w:basedOn w:val="Carpredefinitoparagrafo"/>
    <w:uiPriority w:val="20"/>
    <w:qFormat/>
    <w:rsid w:val="00901733"/>
    <w:rPr>
      <w:i/>
      <w:iCs/>
    </w:rPr>
  </w:style>
  <w:style w:type="paragraph" w:styleId="Paragrafoelenco">
    <w:name w:val="List Paragraph"/>
    <w:basedOn w:val="Normale"/>
    <w:uiPriority w:val="34"/>
    <w:qFormat/>
    <w:rsid w:val="00050136"/>
    <w:pPr>
      <w:spacing w:before="100" w:beforeAutospacing="1" w:after="100" w:afterAutospacing="1" w:line="240" w:lineRule="auto"/>
    </w:pPr>
    <w:rPr>
      <w:rFonts w:ascii="Times New Roman" w:eastAsia="Times New Roman" w:hAnsi="Times New Roman" w:cs="Times New Roman"/>
      <w:color w:val="auto"/>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592">
      <w:bodyDiv w:val="1"/>
      <w:marLeft w:val="0"/>
      <w:marRight w:val="0"/>
      <w:marTop w:val="0"/>
      <w:marBottom w:val="0"/>
      <w:divBdr>
        <w:top w:val="none" w:sz="0" w:space="0" w:color="auto"/>
        <w:left w:val="none" w:sz="0" w:space="0" w:color="auto"/>
        <w:bottom w:val="none" w:sz="0" w:space="0" w:color="auto"/>
        <w:right w:val="none" w:sz="0" w:space="0" w:color="auto"/>
      </w:divBdr>
    </w:div>
    <w:div w:id="462427949">
      <w:bodyDiv w:val="1"/>
      <w:marLeft w:val="0"/>
      <w:marRight w:val="0"/>
      <w:marTop w:val="0"/>
      <w:marBottom w:val="0"/>
      <w:divBdr>
        <w:top w:val="none" w:sz="0" w:space="0" w:color="auto"/>
        <w:left w:val="none" w:sz="0" w:space="0" w:color="auto"/>
        <w:bottom w:val="none" w:sz="0" w:space="0" w:color="auto"/>
        <w:right w:val="none" w:sz="0" w:space="0" w:color="auto"/>
      </w:divBdr>
    </w:div>
    <w:div w:id="788817115">
      <w:bodyDiv w:val="1"/>
      <w:marLeft w:val="0"/>
      <w:marRight w:val="0"/>
      <w:marTop w:val="0"/>
      <w:marBottom w:val="0"/>
      <w:divBdr>
        <w:top w:val="none" w:sz="0" w:space="0" w:color="auto"/>
        <w:left w:val="none" w:sz="0" w:space="0" w:color="auto"/>
        <w:bottom w:val="none" w:sz="0" w:space="0" w:color="auto"/>
        <w:right w:val="none" w:sz="0" w:space="0" w:color="auto"/>
      </w:divBdr>
      <w:divsChild>
        <w:div w:id="1173494844">
          <w:marLeft w:val="0"/>
          <w:marRight w:val="0"/>
          <w:marTop w:val="0"/>
          <w:marBottom w:val="0"/>
          <w:divBdr>
            <w:top w:val="none" w:sz="0" w:space="0" w:color="auto"/>
            <w:left w:val="none" w:sz="0" w:space="0" w:color="auto"/>
            <w:bottom w:val="none" w:sz="0" w:space="0" w:color="auto"/>
            <w:right w:val="none" w:sz="0" w:space="0" w:color="auto"/>
          </w:divBdr>
          <w:divsChild>
            <w:div w:id="1912887768">
              <w:marLeft w:val="0"/>
              <w:marRight w:val="0"/>
              <w:marTop w:val="0"/>
              <w:marBottom w:val="0"/>
              <w:divBdr>
                <w:top w:val="none" w:sz="0" w:space="0" w:color="auto"/>
                <w:left w:val="none" w:sz="0" w:space="0" w:color="auto"/>
                <w:bottom w:val="none" w:sz="0" w:space="0" w:color="auto"/>
                <w:right w:val="none" w:sz="0" w:space="0" w:color="auto"/>
              </w:divBdr>
              <w:divsChild>
                <w:div w:id="184055786">
                  <w:marLeft w:val="0"/>
                  <w:marRight w:val="0"/>
                  <w:marTop w:val="0"/>
                  <w:marBottom w:val="0"/>
                  <w:divBdr>
                    <w:top w:val="none" w:sz="0" w:space="0" w:color="auto"/>
                    <w:left w:val="none" w:sz="0" w:space="0" w:color="auto"/>
                    <w:bottom w:val="none" w:sz="0" w:space="0" w:color="auto"/>
                    <w:right w:val="none" w:sz="0" w:space="0" w:color="auto"/>
                  </w:divBdr>
                  <w:divsChild>
                    <w:div w:id="12245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fondazionecsc.it"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ropbox.com/scl/fo/ankgpgc8kflgduwqnljei/h?rlkey=qopmies32hzrvm6ahc94v0sps&amp;dl=0"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3642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Silvia Saitta</cp:lastModifiedBy>
  <cp:revision>3</cp:revision>
  <cp:lastPrinted>2023-12-07T09:45:00Z</cp:lastPrinted>
  <dcterms:created xsi:type="dcterms:W3CDTF">2023-12-18T12:38:00Z</dcterms:created>
  <dcterms:modified xsi:type="dcterms:W3CDTF">2023-12-18T14:15:00Z</dcterms:modified>
</cp:coreProperties>
</file>