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EFF0" w14:textId="77777777" w:rsidR="00CE6F3E" w:rsidRDefault="00000000">
      <w:pPr>
        <w:pStyle w:val="Paragrafoelenco"/>
        <w:jc w:val="center"/>
        <w:rPr>
          <w:rFonts w:ascii="Garamond" w:hAnsi="Garamond"/>
          <w:bCs/>
          <w:color w:val="C00000"/>
          <w:sz w:val="28"/>
          <w:szCs w:val="28"/>
        </w:rPr>
      </w:pPr>
      <w:r>
        <w:rPr>
          <w:rFonts w:ascii="Garamond" w:hAnsi="Garamond"/>
          <w:bCs/>
          <w:noProof/>
          <w:color w:val="C00000"/>
          <w:sz w:val="28"/>
          <w:szCs w:val="28"/>
        </w:rPr>
        <mc:AlternateContent>
          <mc:Choice Requires="wpg">
            <w:drawing>
              <wp:inline distT="0" distB="0" distL="0" distR="0" wp14:anchorId="2B991BB5" wp14:editId="2BC8C7B2">
                <wp:extent cx="2138289" cy="533392"/>
                <wp:effectExtent l="0" t="0" r="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768107" name="Immagine 1190768107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253771" cy="562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68.37pt;height:42.00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Garamond" w:hAnsi="Garamond"/>
          <w:bCs/>
          <w:color w:val="C00000"/>
          <w:sz w:val="28"/>
          <w:szCs w:val="28"/>
        </w:rPr>
        <w:t xml:space="preserve">      </w:t>
      </w:r>
    </w:p>
    <w:p w14:paraId="259EAA06" w14:textId="77777777" w:rsidR="00CE6F3E" w:rsidRDefault="00000000">
      <w:pPr>
        <w:pStyle w:val="Paragrafoelenco"/>
        <w:jc w:val="center"/>
        <w:rPr>
          <w:rFonts w:ascii="Garamond" w:hAnsi="Garamond"/>
          <w:bCs/>
          <w:color w:val="C00000"/>
          <w:sz w:val="28"/>
          <w:szCs w:val="28"/>
        </w:rPr>
      </w:pPr>
      <w:r>
        <w:rPr>
          <w:rFonts w:ascii="Garamond" w:hAnsi="Garamond"/>
          <w:bCs/>
          <w:color w:val="C00000"/>
          <w:sz w:val="28"/>
          <w:szCs w:val="28"/>
        </w:rPr>
        <w:t xml:space="preserve">   </w:t>
      </w:r>
    </w:p>
    <w:p w14:paraId="52ED67DE" w14:textId="77777777" w:rsidR="00CE6F3E" w:rsidRDefault="00000000">
      <w:pPr>
        <w:widowControl/>
        <w:jc w:val="center"/>
        <w:rPr>
          <w:sz w:val="24"/>
          <w:szCs w:val="24"/>
          <w:lang w:eastAsia="it-IT"/>
        </w:rPr>
      </w:pPr>
      <w:r>
        <w:rPr>
          <w:b/>
          <w:bCs/>
          <w:noProof/>
          <w:color w:val="0070C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0A1C271" wp14:editId="68AD4D87">
                <wp:extent cx="1559295" cy="311859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7254180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050777" cy="410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22.78pt;height:24.56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sz w:val="24"/>
          <w:szCs w:val="24"/>
          <w:lang w:eastAsia="it-IT"/>
        </w:rPr>
        <w:t xml:space="preserve">  </w:t>
      </w:r>
      <w:r>
        <w:rPr>
          <w:b/>
          <w:bCs/>
          <w:noProof/>
          <w:color w:val="0070C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B842422" wp14:editId="776B225C">
                <wp:extent cx="1178981" cy="448221"/>
                <wp:effectExtent l="0" t="0" r="2540" b="0"/>
                <wp:docPr id="3" name="Immagine 1" descr="Immagine che contiene testo, Carattere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742996" name="Immagine 1" descr="Immagine che contiene testo, Carattere, simbolo,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352264" cy="51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92.83pt;height:35.29pt;mso-wrap-distance-left:0.00pt;mso-wrap-distance-top:0.00pt;mso-wrap-distance-right:0.00pt;mso-wrap-distance-bottom:0.00pt;z-index:1;" stroked="false">
                <v:imagedata r:id="rId13" o:title=""/>
                <o:lock v:ext="edit" rotation="t"/>
              </v:shape>
            </w:pict>
          </mc:Fallback>
        </mc:AlternateContent>
      </w:r>
      <w:r>
        <w:rPr>
          <w:sz w:val="24"/>
          <w:szCs w:val="24"/>
          <w:lang w:eastAsia="it-IT"/>
        </w:rPr>
        <w:t xml:space="preserve">  </w:t>
      </w:r>
      <w:r>
        <w:rPr>
          <w:rFonts w:ascii="Garamond" w:hAnsi="Garamond"/>
          <w:b/>
          <w:bCs/>
          <w:noProof/>
          <w:color w:val="0070C0"/>
          <w:sz w:val="28"/>
          <w:szCs w:val="28"/>
        </w:rPr>
        <mc:AlternateContent>
          <mc:Choice Requires="wpg">
            <w:drawing>
              <wp:inline distT="0" distB="0" distL="0" distR="0" wp14:anchorId="641226D8" wp14:editId="27691D3D">
                <wp:extent cx="1168290" cy="467316"/>
                <wp:effectExtent l="0" t="0" r="635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4154246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249480" cy="499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91.99pt;height:36.80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sz w:val="24"/>
          <w:szCs w:val="24"/>
          <w:lang w:eastAsia="it-IT"/>
        </w:rPr>
        <w:t xml:space="preserve">  </w:t>
      </w:r>
      <w:r>
        <w:rPr>
          <w:rFonts w:ascii="Garamond" w:hAnsi="Garamond"/>
          <w:bCs/>
          <w:noProof/>
          <w:color w:val="00B050"/>
          <w:sz w:val="28"/>
          <w:szCs w:val="28"/>
        </w:rPr>
        <mc:AlternateContent>
          <mc:Choice Requires="wpg">
            <w:drawing>
              <wp:inline distT="0" distB="0" distL="0" distR="0" wp14:anchorId="06936ECD" wp14:editId="610E6671">
                <wp:extent cx="942535" cy="257234"/>
                <wp:effectExtent l="0" t="0" r="0" b="0"/>
                <wp:docPr id="5" name="Immagine 2" descr="Immagine che contiene testo, Carattere, Elementi grafici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02094" name="Immagine 2" descr="Immagine che contiene testo, Carattere, Elementi grafici, design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003875" cy="27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74.22pt;height:20.25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</w:p>
    <w:p w14:paraId="78B6989F" w14:textId="77777777" w:rsidR="00CE6F3E" w:rsidRDefault="00CE6F3E">
      <w:pPr>
        <w:pStyle w:val="Paragrafoelenco"/>
        <w:rPr>
          <w:rFonts w:ascii="Garamond" w:hAnsi="Garamond"/>
          <w:bCs/>
          <w:color w:val="00B050"/>
          <w:sz w:val="28"/>
          <w:szCs w:val="28"/>
        </w:rPr>
      </w:pPr>
    </w:p>
    <w:p w14:paraId="1009F7F6" w14:textId="77777777" w:rsidR="00CE6F3E" w:rsidRDefault="00CE6F3E">
      <w:pPr>
        <w:pStyle w:val="Paragrafoelenco"/>
        <w:rPr>
          <w:rFonts w:ascii="Garamond" w:hAnsi="Garamond"/>
          <w:bCs/>
          <w:color w:val="00B050"/>
          <w:sz w:val="28"/>
          <w:szCs w:val="28"/>
        </w:rPr>
      </w:pPr>
    </w:p>
    <w:p w14:paraId="697A56EE" w14:textId="77777777" w:rsidR="00CE6F3E" w:rsidRDefault="00CE6F3E">
      <w:pPr>
        <w:spacing w:line="360" w:lineRule="auto"/>
        <w:jc w:val="center"/>
        <w:rPr>
          <w:rFonts w:ascii="Garamond" w:hAnsi="Garamond"/>
          <w:b/>
          <w:bCs/>
          <w:color w:val="C00000"/>
          <w:sz w:val="24"/>
          <w:szCs w:val="24"/>
        </w:rPr>
      </w:pPr>
    </w:p>
    <w:p w14:paraId="1565DC01" w14:textId="77777777" w:rsidR="00CE6F3E" w:rsidRDefault="00000000">
      <w:pPr>
        <w:spacing w:line="360" w:lineRule="auto"/>
        <w:jc w:val="center"/>
        <w:rPr>
          <w:rFonts w:ascii="Garamond" w:hAnsi="Garamond"/>
          <w:b/>
          <w:bCs/>
          <w:color w:val="C00000"/>
          <w:sz w:val="24"/>
          <w:szCs w:val="24"/>
        </w:rPr>
      </w:pPr>
      <w:r>
        <w:rPr>
          <w:rFonts w:ascii="Garamond" w:hAnsi="Garamond"/>
          <w:b/>
          <w:bCs/>
          <w:color w:val="C00000"/>
          <w:sz w:val="24"/>
          <w:szCs w:val="24"/>
        </w:rPr>
        <w:t xml:space="preserve">MARCELLO, COME HERE… Cent’anni e oltre cento volte Mastroianni. </w:t>
      </w:r>
    </w:p>
    <w:p w14:paraId="7FB5C948" w14:textId="77777777" w:rsidR="00CE6F3E" w:rsidRDefault="00000000">
      <w:pPr>
        <w:spacing w:line="360" w:lineRule="auto"/>
        <w:jc w:val="center"/>
        <w:rPr>
          <w:rFonts w:ascii="Garamond" w:hAnsi="Garamond"/>
          <w:b/>
          <w:bCs/>
          <w:color w:val="C00000"/>
          <w:sz w:val="24"/>
          <w:szCs w:val="24"/>
        </w:rPr>
      </w:pPr>
      <w:r>
        <w:rPr>
          <w:rFonts w:ascii="Garamond" w:hAnsi="Garamond"/>
          <w:b/>
          <w:bCs/>
          <w:color w:val="C00000"/>
          <w:sz w:val="24"/>
          <w:szCs w:val="24"/>
        </w:rPr>
        <w:t xml:space="preserve">Dal 30 agosto, a Venezia 81, l’omaggio del Centro Sperimentale di Cinematografia a Marcello Mastroianni in una </w:t>
      </w:r>
      <w:proofErr w:type="spellStart"/>
      <w:r>
        <w:rPr>
          <w:rFonts w:ascii="Garamond" w:hAnsi="Garamond"/>
          <w:b/>
          <w:bCs/>
          <w:color w:val="C00000"/>
          <w:sz w:val="24"/>
          <w:szCs w:val="24"/>
        </w:rPr>
        <w:t>una</w:t>
      </w:r>
      <w:proofErr w:type="spellEnd"/>
      <w:r>
        <w:rPr>
          <w:rFonts w:ascii="Garamond" w:hAnsi="Garamond"/>
          <w:b/>
          <w:bCs/>
          <w:color w:val="C00000"/>
          <w:sz w:val="24"/>
          <w:szCs w:val="24"/>
        </w:rPr>
        <w:t xml:space="preserve"> Mostra fotografica a cura di Laura Delli Colli</w:t>
      </w:r>
    </w:p>
    <w:p w14:paraId="7BF7D4D3" w14:textId="77777777" w:rsidR="00CE6F3E" w:rsidRDefault="00CE6F3E">
      <w:pPr>
        <w:spacing w:line="360" w:lineRule="auto"/>
        <w:jc w:val="center"/>
        <w:rPr>
          <w:rFonts w:ascii="Garamond" w:hAnsi="Garamond"/>
          <w:b/>
          <w:bCs/>
          <w:color w:val="C00000"/>
          <w:sz w:val="24"/>
          <w:szCs w:val="24"/>
        </w:rPr>
      </w:pPr>
    </w:p>
    <w:p w14:paraId="6DACA4A7" w14:textId="77777777" w:rsidR="00CE6F3E" w:rsidRDefault="00000000">
      <w:pPr>
        <w:pStyle w:val="NormaleWeb"/>
        <w:shd w:val="clear" w:color="auto" w:fill="FFFFFF"/>
        <w:spacing w:before="0" w:after="0" w:line="360" w:lineRule="auto"/>
        <w:jc w:val="both"/>
        <w:rPr>
          <w:rStyle w:val="Enfasigrassetto"/>
          <w:rFonts w:ascii="Garamond" w:hAnsi="Garamond"/>
          <w:color w:val="212529"/>
        </w:rPr>
      </w:pPr>
      <w:r>
        <w:rPr>
          <w:rStyle w:val="Enfasicorsivo"/>
          <w:rFonts w:ascii="Garamond" w:hAnsi="Garamond"/>
          <w:b/>
          <w:bCs/>
          <w:color w:val="212529"/>
        </w:rPr>
        <w:t xml:space="preserve">Marcello, come </w:t>
      </w:r>
      <w:proofErr w:type="spellStart"/>
      <w:r>
        <w:rPr>
          <w:rStyle w:val="Enfasicorsivo"/>
          <w:rFonts w:ascii="Garamond" w:hAnsi="Garamond"/>
          <w:b/>
          <w:bCs/>
          <w:color w:val="212529"/>
        </w:rPr>
        <w:t>here</w:t>
      </w:r>
      <w:proofErr w:type="spellEnd"/>
      <w:r>
        <w:rPr>
          <w:rStyle w:val="Enfasicorsivo"/>
          <w:rFonts w:ascii="Garamond" w:hAnsi="Garamond"/>
          <w:b/>
          <w:bCs/>
          <w:color w:val="212529"/>
        </w:rPr>
        <w:t>...Cent’anni e oltre cento volte Mastroianni</w:t>
      </w:r>
      <w:r>
        <w:rPr>
          <w:rFonts w:ascii="Garamond" w:hAnsi="Garamond"/>
          <w:color w:val="212529"/>
        </w:rPr>
        <w:t> è l’</w:t>
      </w:r>
      <w:r>
        <w:rPr>
          <w:rFonts w:ascii="Garamond" w:hAnsi="Garamond"/>
          <w:b/>
          <w:bCs/>
          <w:color w:val="212529"/>
        </w:rPr>
        <w:t>omaggio</w:t>
      </w:r>
      <w:r>
        <w:rPr>
          <w:rFonts w:ascii="Garamond" w:hAnsi="Garamond"/>
          <w:color w:val="212529"/>
        </w:rPr>
        <w:t xml:space="preserve"> del </w:t>
      </w:r>
      <w:r>
        <w:rPr>
          <w:rFonts w:ascii="Garamond" w:hAnsi="Garamond"/>
          <w:b/>
          <w:bCs/>
          <w:color w:val="212529"/>
        </w:rPr>
        <w:t>Centro Sperimentale di Cinematografia</w:t>
      </w:r>
      <w:r>
        <w:rPr>
          <w:rFonts w:ascii="Garamond" w:hAnsi="Garamond"/>
          <w:color w:val="212529"/>
        </w:rPr>
        <w:t xml:space="preserve"> a </w:t>
      </w:r>
      <w:r>
        <w:rPr>
          <w:rFonts w:ascii="Garamond" w:hAnsi="Garamond"/>
          <w:b/>
          <w:bCs/>
          <w:color w:val="212529"/>
        </w:rPr>
        <w:t>Marcello Mastroianni</w:t>
      </w:r>
      <w:r>
        <w:rPr>
          <w:rFonts w:ascii="Garamond" w:hAnsi="Garamond"/>
          <w:color w:val="212529"/>
        </w:rPr>
        <w:t>, una Mostra a cura</w:t>
      </w:r>
      <w:r>
        <w:rPr>
          <w:rFonts w:ascii="Garamond" w:hAnsi="Garamond"/>
          <w:b/>
          <w:bCs/>
          <w:color w:val="212529"/>
        </w:rPr>
        <w:t xml:space="preserve"> </w:t>
      </w:r>
      <w:r>
        <w:rPr>
          <w:rFonts w:ascii="Garamond" w:hAnsi="Garamond"/>
          <w:color w:val="212529"/>
        </w:rPr>
        <w:t>di</w:t>
      </w:r>
      <w:r>
        <w:rPr>
          <w:rFonts w:ascii="Garamond" w:hAnsi="Garamond"/>
          <w:b/>
          <w:bCs/>
          <w:color w:val="212529"/>
        </w:rPr>
        <w:t xml:space="preserve"> Laura Delli Colli</w:t>
      </w:r>
      <w:r>
        <w:rPr>
          <w:rFonts w:ascii="Garamond" w:hAnsi="Garamond"/>
          <w:color w:val="212529"/>
        </w:rPr>
        <w:t>, nata in accordo con la</w:t>
      </w:r>
      <w:r>
        <w:rPr>
          <w:rStyle w:val="Enfasigrassetto"/>
          <w:rFonts w:ascii="Garamond" w:hAnsi="Garamond"/>
          <w:color w:val="212529"/>
        </w:rPr>
        <w:t xml:space="preserve"> Mostra Internazionale d’Arte Cinematografica della Biennale </w:t>
      </w:r>
      <w:r>
        <w:rPr>
          <w:rStyle w:val="Enfasigrassetto"/>
          <w:rFonts w:ascii="Garamond" w:hAnsi="Garamond"/>
          <w:b w:val="0"/>
          <w:bCs w:val="0"/>
          <w:color w:val="212529"/>
        </w:rPr>
        <w:t>di</w:t>
      </w:r>
      <w:r>
        <w:rPr>
          <w:rStyle w:val="Enfasigrassetto"/>
          <w:rFonts w:ascii="Garamond" w:hAnsi="Garamond"/>
          <w:color w:val="212529"/>
        </w:rPr>
        <w:t xml:space="preserve"> Venezia.</w:t>
      </w:r>
    </w:p>
    <w:p w14:paraId="13357A34" w14:textId="0AD10D5B" w:rsidR="00CE6F3E" w:rsidRDefault="00000000">
      <w:pPr>
        <w:pStyle w:val="NormaleWeb"/>
        <w:shd w:val="clear" w:color="auto" w:fill="FFFFFF"/>
        <w:spacing w:before="0" w:after="0" w:line="360" w:lineRule="auto"/>
        <w:jc w:val="both"/>
        <w:rPr>
          <w:rStyle w:val="Enfasigrassetto"/>
          <w:rFonts w:ascii="Garamond" w:hAnsi="Garamond"/>
          <w:color w:val="212529"/>
        </w:rPr>
      </w:pPr>
      <w:r>
        <w:rPr>
          <w:rStyle w:val="Enfasigrassetto"/>
          <w:rFonts w:ascii="Garamond" w:hAnsi="Garamond"/>
          <w:b w:val="0"/>
          <w:bCs w:val="0"/>
          <w:color w:val="212529"/>
        </w:rPr>
        <w:t xml:space="preserve">La </w:t>
      </w:r>
      <w:r>
        <w:rPr>
          <w:rStyle w:val="Enfasigrassetto"/>
          <w:rFonts w:ascii="Garamond" w:hAnsi="Garamond"/>
          <w:color w:val="212529"/>
        </w:rPr>
        <w:t>Mostra</w:t>
      </w:r>
      <w:r>
        <w:rPr>
          <w:rFonts w:ascii="Garamond" w:hAnsi="Garamond"/>
          <w:color w:val="212529"/>
        </w:rPr>
        <w:t xml:space="preserve"> è situata sull</w:t>
      </w:r>
      <w:r>
        <w:rPr>
          <w:rStyle w:val="Enfasigrassetto"/>
          <w:rFonts w:ascii="Garamond" w:hAnsi="Garamond"/>
          <w:b w:val="0"/>
          <w:bCs w:val="0"/>
          <w:color w:val="212529"/>
        </w:rPr>
        <w:t>’</w:t>
      </w:r>
      <w:r>
        <w:rPr>
          <w:rStyle w:val="Enfasigrassetto"/>
          <w:rFonts w:ascii="Garamond" w:hAnsi="Garamond"/>
          <w:color w:val="212529"/>
        </w:rPr>
        <w:t>Isola di San Servolo</w:t>
      </w:r>
      <w:r>
        <w:rPr>
          <w:rStyle w:val="Enfasigrassetto"/>
          <w:rFonts w:ascii="Garamond" w:hAnsi="Garamond"/>
          <w:b w:val="0"/>
          <w:bCs w:val="0"/>
          <w:color w:val="212529"/>
        </w:rPr>
        <w:t>,</w:t>
      </w:r>
      <w:r>
        <w:rPr>
          <w:rStyle w:val="Enfasigrassetto"/>
          <w:rFonts w:ascii="Garamond" w:hAnsi="Garamond"/>
          <w:color w:val="212529"/>
        </w:rPr>
        <w:t xml:space="preserve"> </w:t>
      </w:r>
      <w:r>
        <w:rPr>
          <w:rStyle w:val="Enfasigrassetto"/>
          <w:rFonts w:ascii="Garamond" w:hAnsi="Garamond"/>
          <w:b w:val="0"/>
          <w:bCs w:val="0"/>
          <w:color w:val="212529"/>
        </w:rPr>
        <w:t>dove è in allestimento la nuova, suggestiva</w:t>
      </w:r>
      <w:r>
        <w:rPr>
          <w:rStyle w:val="Enfasigrassetto"/>
          <w:rFonts w:ascii="Garamond" w:hAnsi="Garamond"/>
          <w:color w:val="212529"/>
        </w:rPr>
        <w:t xml:space="preserve"> sede del CSC – Immersive &amp; </w:t>
      </w:r>
      <w:proofErr w:type="spellStart"/>
      <w:r>
        <w:rPr>
          <w:rStyle w:val="Enfasigrassetto"/>
          <w:rFonts w:ascii="Garamond" w:hAnsi="Garamond"/>
          <w:color w:val="212529"/>
        </w:rPr>
        <w:t>Performing</w:t>
      </w:r>
      <w:proofErr w:type="spellEnd"/>
      <w:r>
        <w:rPr>
          <w:rStyle w:val="Enfasigrassetto"/>
          <w:rFonts w:ascii="Garamond" w:hAnsi="Garamond"/>
          <w:color w:val="212529"/>
        </w:rPr>
        <w:t xml:space="preserve"> </w:t>
      </w:r>
      <w:proofErr w:type="spellStart"/>
      <w:r>
        <w:rPr>
          <w:rStyle w:val="Enfasigrassetto"/>
          <w:rFonts w:ascii="Garamond" w:hAnsi="Garamond"/>
          <w:color w:val="212529"/>
        </w:rPr>
        <w:t>Arts</w:t>
      </w:r>
      <w:proofErr w:type="spellEnd"/>
      <w:r>
        <w:rPr>
          <w:rStyle w:val="Enfasigrassetto"/>
          <w:rFonts w:ascii="Garamond" w:hAnsi="Garamond"/>
          <w:b w:val="0"/>
          <w:bCs w:val="0"/>
          <w:color w:val="212529"/>
        </w:rPr>
        <w:t>, il</w:t>
      </w:r>
      <w:r>
        <w:rPr>
          <w:rStyle w:val="Enfasigrassetto"/>
          <w:rFonts w:ascii="Garamond" w:hAnsi="Garamond"/>
          <w:color w:val="212529"/>
        </w:rPr>
        <w:t xml:space="preserve"> primo polo dedicato alle arti immersive e performative in Italia</w:t>
      </w:r>
      <w:r>
        <w:rPr>
          <w:rStyle w:val="Enfasigrassetto"/>
          <w:rFonts w:ascii="Garamond" w:hAnsi="Garamond"/>
          <w:b w:val="0"/>
          <w:bCs w:val="0"/>
          <w:color w:val="212529"/>
        </w:rPr>
        <w:t>;</w:t>
      </w:r>
      <w:r>
        <w:rPr>
          <w:rStyle w:val="Enfasigrassetto"/>
          <w:rFonts w:ascii="Garamond" w:hAnsi="Garamond"/>
          <w:color w:val="212529"/>
        </w:rPr>
        <w:t xml:space="preserve"> </w:t>
      </w:r>
      <w:r w:rsidR="00FA1CA0" w:rsidRPr="00FA1CA0">
        <w:rPr>
          <w:rStyle w:val="Enfasigrassetto"/>
          <w:rFonts w:ascii="Garamond" w:hAnsi="Garamond"/>
          <w:color w:val="212529"/>
        </w:rPr>
        <w:t>inaugurata</w:t>
      </w:r>
      <w:r w:rsidR="00FA1CA0">
        <w:rPr>
          <w:rStyle w:val="Enfasigrassetto"/>
          <w:rFonts w:ascii="Garamond" w:hAnsi="Garamond"/>
          <w:b w:val="0"/>
          <w:bCs w:val="0"/>
          <w:color w:val="212529"/>
        </w:rPr>
        <w:t xml:space="preserve"> oggi </w:t>
      </w:r>
      <w:r>
        <w:rPr>
          <w:rStyle w:val="Enfasigrassetto"/>
          <w:rFonts w:ascii="Garamond" w:hAnsi="Garamond"/>
          <w:color w:val="212529"/>
        </w:rPr>
        <w:t>30 agosto</w:t>
      </w:r>
      <w:r w:rsidR="00FA1CA0" w:rsidRPr="00FA1CA0">
        <w:rPr>
          <w:rStyle w:val="Enfasigrassetto"/>
          <w:rFonts w:ascii="Garamond" w:hAnsi="Garamond"/>
          <w:b w:val="0"/>
          <w:bCs w:val="0"/>
          <w:color w:val="212529"/>
        </w:rPr>
        <w:t>,</w:t>
      </w:r>
      <w:r w:rsidR="00FA1CA0">
        <w:rPr>
          <w:rStyle w:val="Enfasigrassetto"/>
          <w:rFonts w:ascii="Garamond" w:hAnsi="Garamond"/>
          <w:color w:val="212529"/>
        </w:rPr>
        <w:t xml:space="preserve"> </w:t>
      </w:r>
      <w:r>
        <w:rPr>
          <w:rStyle w:val="Enfasigrassetto"/>
          <w:rFonts w:ascii="Garamond" w:hAnsi="Garamond"/>
          <w:b w:val="0"/>
          <w:bCs w:val="0"/>
          <w:color w:val="212529"/>
        </w:rPr>
        <w:t xml:space="preserve">sarà </w:t>
      </w:r>
      <w:r w:rsidR="00FA1CA0" w:rsidRPr="00FA1CA0">
        <w:rPr>
          <w:rStyle w:val="Enfasigrassetto"/>
          <w:rFonts w:ascii="Garamond" w:hAnsi="Garamond"/>
          <w:color w:val="212529"/>
        </w:rPr>
        <w:t xml:space="preserve">aperta al pubblico </w:t>
      </w:r>
      <w:r>
        <w:rPr>
          <w:rStyle w:val="Enfasigrassetto"/>
          <w:rFonts w:ascii="Garamond" w:hAnsi="Garamond"/>
          <w:b w:val="0"/>
          <w:bCs w:val="0"/>
          <w:color w:val="212529"/>
        </w:rPr>
        <w:t xml:space="preserve">dal </w:t>
      </w:r>
      <w:r>
        <w:rPr>
          <w:rStyle w:val="Enfasigrassetto"/>
          <w:rFonts w:ascii="Garamond" w:hAnsi="Garamond"/>
          <w:color w:val="212529"/>
        </w:rPr>
        <w:t xml:space="preserve">31 agosto </w:t>
      </w:r>
      <w:r>
        <w:rPr>
          <w:rStyle w:val="Enfasigrassetto"/>
          <w:rFonts w:ascii="Garamond" w:hAnsi="Garamond"/>
          <w:b w:val="0"/>
          <w:bCs w:val="0"/>
          <w:color w:val="212529"/>
        </w:rPr>
        <w:t>- ad</w:t>
      </w:r>
      <w:r>
        <w:rPr>
          <w:rStyle w:val="Enfasigrassetto"/>
          <w:rFonts w:ascii="Garamond" w:hAnsi="Garamond"/>
          <w:color w:val="212529"/>
        </w:rPr>
        <w:t xml:space="preserve"> ingresso gratuito </w:t>
      </w:r>
      <w:r>
        <w:rPr>
          <w:rStyle w:val="Enfasigrassetto"/>
          <w:rFonts w:ascii="Garamond" w:hAnsi="Garamond"/>
          <w:b w:val="0"/>
          <w:bCs w:val="0"/>
          <w:color w:val="212529"/>
        </w:rPr>
        <w:t>-</w:t>
      </w:r>
      <w:r>
        <w:rPr>
          <w:rStyle w:val="Enfasigrassetto"/>
          <w:rFonts w:ascii="Garamond" w:hAnsi="Garamond"/>
          <w:color w:val="212529"/>
        </w:rPr>
        <w:t xml:space="preserve"> fino al 9 gennaio 2025</w:t>
      </w:r>
      <w:r>
        <w:rPr>
          <w:rStyle w:val="Enfasigrassetto"/>
          <w:rFonts w:ascii="Garamond" w:hAnsi="Garamond"/>
          <w:b w:val="0"/>
          <w:bCs w:val="0"/>
          <w:color w:val="212529"/>
        </w:rPr>
        <w:t>.</w:t>
      </w:r>
    </w:p>
    <w:p w14:paraId="059DE726" w14:textId="77777777" w:rsidR="00CE6F3E" w:rsidRDefault="00000000">
      <w:pPr>
        <w:spacing w:line="360" w:lineRule="auto"/>
        <w:jc w:val="both"/>
        <w:rPr>
          <w:rFonts w:ascii="Garamond" w:hAnsi="Garamond"/>
          <w:color w:val="212529"/>
          <w:sz w:val="24"/>
          <w:szCs w:val="24"/>
        </w:rPr>
      </w:pPr>
      <w:r>
        <w:rPr>
          <w:rFonts w:ascii="Garamond" w:hAnsi="Garamond"/>
          <w:color w:val="212529"/>
          <w:sz w:val="24"/>
          <w:szCs w:val="24"/>
        </w:rPr>
        <w:t xml:space="preserve">Oltre </w:t>
      </w:r>
      <w:r>
        <w:rPr>
          <w:rFonts w:ascii="Garamond" w:hAnsi="Garamond"/>
          <w:b/>
          <w:bCs/>
          <w:color w:val="212529"/>
          <w:sz w:val="24"/>
          <w:szCs w:val="24"/>
        </w:rPr>
        <w:t xml:space="preserve">cento </w:t>
      </w:r>
      <w:r>
        <w:rPr>
          <w:rFonts w:ascii="Garamond" w:hAnsi="Garamond"/>
          <w:color w:val="212529"/>
          <w:sz w:val="24"/>
          <w:szCs w:val="24"/>
        </w:rPr>
        <w:t xml:space="preserve">le </w:t>
      </w:r>
      <w:r>
        <w:rPr>
          <w:rFonts w:ascii="Garamond" w:hAnsi="Garamond"/>
          <w:b/>
          <w:bCs/>
          <w:color w:val="212529"/>
          <w:sz w:val="24"/>
          <w:szCs w:val="24"/>
        </w:rPr>
        <w:t>immagini</w:t>
      </w:r>
      <w:r>
        <w:rPr>
          <w:rFonts w:ascii="Garamond" w:hAnsi="Garamond"/>
          <w:color w:val="212529"/>
          <w:sz w:val="24"/>
          <w:szCs w:val="24"/>
        </w:rPr>
        <w:t xml:space="preserve"> </w:t>
      </w:r>
      <w:r>
        <w:rPr>
          <w:rFonts w:ascii="Garamond" w:hAnsi="Garamond"/>
          <w:b/>
          <w:bCs/>
          <w:color w:val="212529"/>
          <w:sz w:val="24"/>
          <w:szCs w:val="24"/>
        </w:rPr>
        <w:t>dell’Archivio fotografico</w:t>
      </w:r>
      <w:r>
        <w:rPr>
          <w:rFonts w:ascii="Garamond" w:hAnsi="Garamond"/>
          <w:color w:val="212529"/>
          <w:sz w:val="24"/>
          <w:szCs w:val="24"/>
        </w:rPr>
        <w:t xml:space="preserve"> della </w:t>
      </w:r>
      <w:r>
        <w:rPr>
          <w:rFonts w:ascii="Garamond" w:hAnsi="Garamond"/>
          <w:b/>
          <w:bCs/>
          <w:color w:val="212529"/>
          <w:sz w:val="24"/>
          <w:szCs w:val="24"/>
        </w:rPr>
        <w:t>Cineteca Nazionale</w:t>
      </w:r>
      <w:r>
        <w:rPr>
          <w:rFonts w:ascii="Garamond" w:hAnsi="Garamond"/>
          <w:color w:val="212529"/>
          <w:sz w:val="24"/>
          <w:szCs w:val="24"/>
        </w:rPr>
        <w:t>, tutte in grande formato, alle quali si aggiungono</w:t>
      </w:r>
      <w:r>
        <w:rPr>
          <w:rFonts w:ascii="Garamond" w:hAnsi="Garamond"/>
          <w:b/>
          <w:bCs/>
          <w:color w:val="212529"/>
          <w:sz w:val="24"/>
          <w:szCs w:val="24"/>
        </w:rPr>
        <w:t xml:space="preserve"> testimonianze</w:t>
      </w:r>
      <w:r>
        <w:rPr>
          <w:rFonts w:ascii="Garamond" w:hAnsi="Garamond"/>
          <w:color w:val="212529"/>
          <w:sz w:val="24"/>
          <w:szCs w:val="24"/>
        </w:rPr>
        <w:t xml:space="preserve">, alcuni preziosi </w:t>
      </w:r>
      <w:r>
        <w:rPr>
          <w:rFonts w:ascii="Garamond" w:hAnsi="Garamond"/>
          <w:b/>
          <w:bCs/>
          <w:color w:val="212529"/>
          <w:sz w:val="24"/>
          <w:szCs w:val="24"/>
        </w:rPr>
        <w:t>inediti</w:t>
      </w:r>
      <w:r>
        <w:rPr>
          <w:rFonts w:ascii="Garamond" w:hAnsi="Garamond"/>
          <w:color w:val="212529"/>
          <w:sz w:val="24"/>
          <w:szCs w:val="24"/>
        </w:rPr>
        <w:t xml:space="preserve"> e molti</w:t>
      </w:r>
      <w:r>
        <w:rPr>
          <w:rFonts w:ascii="Garamond" w:hAnsi="Garamond"/>
          <w:b/>
          <w:bCs/>
          <w:color w:val="212529"/>
          <w:sz w:val="24"/>
          <w:szCs w:val="24"/>
        </w:rPr>
        <w:t xml:space="preserve"> estratti</w:t>
      </w:r>
      <w:r>
        <w:rPr>
          <w:rFonts w:ascii="Garamond" w:hAnsi="Garamond"/>
          <w:color w:val="212529"/>
          <w:sz w:val="24"/>
          <w:szCs w:val="24"/>
        </w:rPr>
        <w:t xml:space="preserve"> </w:t>
      </w:r>
      <w:r>
        <w:rPr>
          <w:rFonts w:ascii="Garamond" w:hAnsi="Garamond"/>
          <w:b/>
          <w:bCs/>
          <w:color w:val="212529"/>
          <w:sz w:val="24"/>
          <w:szCs w:val="24"/>
        </w:rPr>
        <w:t>da una lunga </w:t>
      </w:r>
      <w:r>
        <w:rPr>
          <w:rStyle w:val="Enfasicorsivo"/>
          <w:rFonts w:ascii="Garamond" w:hAnsi="Garamond"/>
          <w:b/>
          <w:bCs/>
          <w:color w:val="212529"/>
          <w:sz w:val="24"/>
          <w:szCs w:val="24"/>
        </w:rPr>
        <w:t>masterclass</w:t>
      </w:r>
      <w:r>
        <w:rPr>
          <w:rStyle w:val="Enfasicorsivo"/>
          <w:rFonts w:ascii="Garamond" w:hAnsi="Garamond"/>
          <w:color w:val="212529"/>
          <w:sz w:val="24"/>
          <w:szCs w:val="24"/>
        </w:rPr>
        <w:t> </w:t>
      </w:r>
      <w:r>
        <w:rPr>
          <w:rFonts w:ascii="Garamond" w:hAnsi="Garamond"/>
          <w:color w:val="212529"/>
          <w:sz w:val="24"/>
          <w:szCs w:val="24"/>
        </w:rPr>
        <w:t xml:space="preserve">tenuta proprio davanti alla platea degli </w:t>
      </w:r>
      <w:r>
        <w:rPr>
          <w:rFonts w:ascii="Garamond" w:hAnsi="Garamond"/>
          <w:b/>
          <w:bCs/>
          <w:color w:val="212529"/>
          <w:sz w:val="24"/>
          <w:szCs w:val="24"/>
        </w:rPr>
        <w:t>allievi del CSC – Scuola Nazionale di Cinema</w:t>
      </w:r>
      <w:r>
        <w:rPr>
          <w:rFonts w:ascii="Garamond" w:hAnsi="Garamond"/>
          <w:color w:val="212529"/>
          <w:sz w:val="24"/>
          <w:szCs w:val="24"/>
        </w:rPr>
        <w:t xml:space="preserve"> ma anche da </w:t>
      </w:r>
      <w:r>
        <w:rPr>
          <w:rFonts w:ascii="Garamond" w:hAnsi="Garamond"/>
          <w:b/>
          <w:bCs/>
          <w:color w:val="212529"/>
          <w:sz w:val="24"/>
          <w:szCs w:val="24"/>
        </w:rPr>
        <w:t>filmati</w:t>
      </w:r>
      <w:r>
        <w:rPr>
          <w:rFonts w:ascii="Garamond" w:hAnsi="Garamond"/>
          <w:color w:val="212529"/>
          <w:sz w:val="24"/>
          <w:szCs w:val="24"/>
        </w:rPr>
        <w:t xml:space="preserve"> - anche questi d’archivio - in cui Mastroianni parla di sé e del suo rapporto con i registi - primo tra tutti Federico Fellini - le compagne e i compagni di lavoro sul set, ma anche delle sue passioni e del suo modo di vivere il cinema, e non solo. </w:t>
      </w:r>
    </w:p>
    <w:p w14:paraId="15B95082" w14:textId="77777777" w:rsidR="00CE6F3E" w:rsidRDefault="00CE6F3E">
      <w:pPr>
        <w:spacing w:line="360" w:lineRule="auto"/>
        <w:jc w:val="both"/>
        <w:rPr>
          <w:rFonts w:ascii="Garamond" w:hAnsi="Garamond"/>
          <w:color w:val="212529"/>
          <w:sz w:val="24"/>
          <w:szCs w:val="24"/>
        </w:rPr>
      </w:pPr>
    </w:p>
    <w:p w14:paraId="01524B72" w14:textId="77777777" w:rsidR="00CE6F3E" w:rsidRDefault="00000000">
      <w:pPr>
        <w:spacing w:line="36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color w:val="212529"/>
          <w:sz w:val="24"/>
          <w:szCs w:val="24"/>
        </w:rPr>
        <w:t xml:space="preserve">“E’ l’occasione per un </w:t>
      </w:r>
      <w:proofErr w:type="spellStart"/>
      <w:r>
        <w:rPr>
          <w:rFonts w:ascii="Garamond" w:hAnsi="Garamond"/>
          <w:i/>
          <w:iCs/>
          <w:sz w:val="24"/>
          <w:szCs w:val="24"/>
        </w:rPr>
        <w:t>un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viaggio nel suo cinema e nel suo mondo, semplice e insieme ricco di straordinarie interpretazioni, non solo attraverso gli scatti iconici che faranno rivivere i personaggi dei suoi film ma il suo sguardo e la sua quotidianità colti dall’obiettivo di tanti fotografi di scena nelle immagini anche inedite recuperate da quello scrigno prezioso che è l’archivio fotografico del CSC”</w:t>
      </w:r>
      <w:r>
        <w:rPr>
          <w:rFonts w:ascii="Garamond" w:hAnsi="Garamond"/>
          <w:sz w:val="24"/>
          <w:szCs w:val="24"/>
        </w:rPr>
        <w:t xml:space="preserve"> spiega </w:t>
      </w:r>
      <w:r>
        <w:rPr>
          <w:rFonts w:ascii="Garamond" w:hAnsi="Garamond"/>
          <w:b/>
          <w:bCs/>
          <w:sz w:val="24"/>
          <w:szCs w:val="24"/>
        </w:rPr>
        <w:t>Laura Delli Colli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 xml:space="preserve">“l’occasione per raccontare, anche attraverso la sua voce e il suo stesso racconto dagli estratti di una lunga conversazione, registrata proprio in occasione di un </w:t>
      </w:r>
      <w:proofErr w:type="spellStart"/>
      <w:r>
        <w:rPr>
          <w:rFonts w:ascii="Garamond" w:hAnsi="Garamond"/>
          <w:i/>
          <w:iCs/>
          <w:sz w:val="24"/>
          <w:szCs w:val="24"/>
        </w:rPr>
        <w:t>inconto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con gli studenti del Centro Sperimentale, un protagonista che attraverso i suoi personaggi ha unito al fascino di un’indolenza leggiadra un carisma e una capacità interpretativa che ha toccato tutte le corde del cinema, dalla commedia al dramma e un feeling speciale, nella vita come sulla scena, con le donne, sì, ma soprattutto con il suo pubblico. Diceva Mastroianni</w:t>
      </w:r>
      <w:proofErr w:type="gramStart"/>
      <w:r>
        <w:rPr>
          <w:rFonts w:ascii="Garamond" w:hAnsi="Garamond"/>
          <w:i/>
          <w:iCs/>
          <w:sz w:val="24"/>
          <w:szCs w:val="24"/>
        </w:rPr>
        <w:t>: ”Fare</w:t>
      </w:r>
      <w:proofErr w:type="gramEnd"/>
      <w:r>
        <w:rPr>
          <w:rFonts w:ascii="Garamond" w:hAnsi="Garamond"/>
          <w:i/>
          <w:iCs/>
          <w:sz w:val="24"/>
          <w:szCs w:val="24"/>
        </w:rPr>
        <w:t xml:space="preserve"> l’attore è un mestiere straordinario: ti pagano per giocare e il cinema ti consente di continuare a giocare”.</w:t>
      </w:r>
    </w:p>
    <w:p w14:paraId="4D24FB14" w14:textId="77777777" w:rsidR="00CE6F3E" w:rsidRDefault="0000000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Style w:val="Enfasigrassetto"/>
          <w:rFonts w:ascii="Garamond" w:hAnsi="Garamond"/>
          <w:b w:val="0"/>
          <w:bCs w:val="0"/>
          <w:color w:val="212529"/>
          <w:sz w:val="24"/>
          <w:szCs w:val="24"/>
        </w:rPr>
        <w:t>Una Mostra che racconta l’attore, certo, ma anche un uomo speciale</w:t>
      </w:r>
      <w:r>
        <w:rPr>
          <w:rFonts w:ascii="Garamond" w:hAnsi="Garamond"/>
          <w:color w:val="212529"/>
          <w:sz w:val="24"/>
          <w:szCs w:val="24"/>
        </w:rPr>
        <w:t>,</w:t>
      </w:r>
      <w:r>
        <w:rPr>
          <w:rFonts w:ascii="Garamond" w:hAnsi="Garamond"/>
          <w:b/>
          <w:bCs/>
          <w:color w:val="212529"/>
          <w:sz w:val="24"/>
          <w:szCs w:val="24"/>
        </w:rPr>
        <w:t xml:space="preserve"> </w:t>
      </w:r>
      <w:r>
        <w:rPr>
          <w:rFonts w:ascii="Garamond" w:hAnsi="Garamond"/>
          <w:color w:val="212529"/>
          <w:sz w:val="24"/>
          <w:szCs w:val="24"/>
        </w:rPr>
        <w:t xml:space="preserve">che non amava </w:t>
      </w:r>
      <w:proofErr w:type="spellStart"/>
      <w:r>
        <w:rPr>
          <w:rFonts w:ascii="Garamond" w:hAnsi="Garamond"/>
          <w:color w:val="212529"/>
          <w:sz w:val="24"/>
          <w:szCs w:val="24"/>
        </w:rPr>
        <w:t>qul</w:t>
      </w:r>
      <w:proofErr w:type="spellEnd"/>
      <w:r>
        <w:rPr>
          <w:rFonts w:ascii="Garamond" w:hAnsi="Garamond"/>
          <w:color w:val="212529"/>
          <w:sz w:val="24"/>
          <w:szCs w:val="24"/>
        </w:rPr>
        <w:t xml:space="preserve"> modo di essere definito </w:t>
      </w:r>
      <w:r>
        <w:rPr>
          <w:rFonts w:ascii="Garamond" w:hAnsi="Garamond"/>
          <w:color w:val="212529"/>
          <w:sz w:val="24"/>
          <w:szCs w:val="24"/>
        </w:rPr>
        <w:lastRenderedPageBreak/>
        <w:t xml:space="preserve">‘latin lover’ ma che resta, oltre la grande </w:t>
      </w:r>
      <w:proofErr w:type="spellStart"/>
      <w:r>
        <w:rPr>
          <w:rFonts w:ascii="Garamond" w:hAnsi="Garamond"/>
          <w:color w:val="212529"/>
          <w:sz w:val="24"/>
          <w:szCs w:val="24"/>
        </w:rPr>
        <w:t>professtionalità</w:t>
      </w:r>
      <w:proofErr w:type="spellEnd"/>
      <w:r>
        <w:rPr>
          <w:rFonts w:ascii="Garamond" w:hAnsi="Garamond"/>
          <w:color w:val="212529"/>
          <w:sz w:val="24"/>
          <w:szCs w:val="24"/>
        </w:rPr>
        <w:t xml:space="preserve">, il talento, anche </w:t>
      </w:r>
      <w:r>
        <w:rPr>
          <w:rFonts w:ascii="Garamond" w:hAnsi="Garamond"/>
          <w:b/>
          <w:bCs/>
          <w:color w:val="212529"/>
          <w:sz w:val="24"/>
          <w:szCs w:val="24"/>
        </w:rPr>
        <w:t>un’icona di eleganza, di stile e di fascino irripetibile</w:t>
      </w:r>
      <w:r>
        <w:rPr>
          <w:rFonts w:ascii="Garamond" w:hAnsi="Garamond"/>
          <w:color w:val="212529"/>
          <w:sz w:val="24"/>
          <w:szCs w:val="24"/>
        </w:rPr>
        <w:t>.</w:t>
      </w:r>
    </w:p>
    <w:p w14:paraId="1EC0FD9E" w14:textId="77777777" w:rsidR="00CE6F3E" w:rsidRDefault="00CE6F3E">
      <w:pPr>
        <w:widowControl/>
        <w:rPr>
          <w:rFonts w:ascii="Garamond" w:eastAsiaTheme="minorHAnsi" w:hAnsi="Garamond" w:cs="AppleSystemUIFont"/>
          <w:sz w:val="24"/>
          <w:szCs w:val="24"/>
        </w:rPr>
      </w:pPr>
    </w:p>
    <w:p w14:paraId="44BABC98" w14:textId="187FDD22" w:rsidR="00CE6F3E" w:rsidRPr="00FD6E85" w:rsidRDefault="00000000">
      <w:pPr>
        <w:widowControl/>
        <w:spacing w:line="360" w:lineRule="auto"/>
        <w:rPr>
          <w:rFonts w:ascii="Garamond" w:eastAsiaTheme="minorHAnsi" w:hAnsi="Garamond" w:cs="AppleSystemUIFont"/>
          <w:b/>
          <w:bCs/>
          <w:i/>
          <w:iCs/>
          <w:sz w:val="24"/>
          <w:szCs w:val="24"/>
        </w:rPr>
      </w:pPr>
      <w:r>
        <w:rPr>
          <w:rFonts w:ascii="Garamond" w:eastAsiaTheme="minorHAnsi" w:hAnsi="Garamond" w:cs="AppleSystemUIFont"/>
          <w:b/>
          <w:bCs/>
          <w:sz w:val="24"/>
          <w:szCs w:val="24"/>
        </w:rPr>
        <w:t>Sergio Castellitto, Presidente del Centro Sperimentale di Cinematografia: “</w:t>
      </w:r>
      <w:r>
        <w:rPr>
          <w:rFonts w:ascii="Garamond" w:eastAsiaTheme="minorHAnsi" w:hAnsi="Garamond" w:cs="AppleSystemUIFont"/>
          <w:i/>
          <w:iCs/>
          <w:sz w:val="24"/>
          <w:szCs w:val="24"/>
        </w:rPr>
        <w:t>E’ una mostra che ho fortemente voluto (…) Laura Delli Colli l’ha curata in maniera pregevole e</w:t>
      </w:r>
      <w:r>
        <w:rPr>
          <w:rFonts w:ascii="Garamond" w:eastAsiaTheme="minorHAnsi" w:hAnsi="Garamond" w:cs="AppleSystemUIFont"/>
          <w:b/>
          <w:bCs/>
          <w:i/>
          <w:iCs/>
          <w:sz w:val="24"/>
          <w:szCs w:val="24"/>
        </w:rPr>
        <w:t xml:space="preserve"> </w:t>
      </w:r>
      <w:r>
        <w:rPr>
          <w:rFonts w:ascii="Garamond" w:eastAsiaTheme="minorHAnsi" w:hAnsi="Garamond" w:cs="AppleSystemUIFont"/>
          <w:i/>
          <w:iCs/>
          <w:sz w:val="24"/>
          <w:szCs w:val="24"/>
        </w:rPr>
        <w:t xml:space="preserve">Antonella </w:t>
      </w:r>
      <w:proofErr w:type="spellStart"/>
      <w:r>
        <w:rPr>
          <w:rFonts w:ascii="Garamond" w:eastAsiaTheme="minorHAnsi" w:hAnsi="Garamond" w:cs="AppleSystemUIFont"/>
          <w:i/>
          <w:iCs/>
          <w:sz w:val="24"/>
          <w:szCs w:val="24"/>
        </w:rPr>
        <w:t>Felicioni</w:t>
      </w:r>
      <w:proofErr w:type="spellEnd"/>
      <w:r>
        <w:rPr>
          <w:rFonts w:ascii="Garamond" w:eastAsiaTheme="minorHAnsi" w:hAnsi="Garamond" w:cs="AppleSystemUIFont"/>
          <w:i/>
          <w:iCs/>
          <w:sz w:val="24"/>
          <w:szCs w:val="24"/>
        </w:rPr>
        <w:t xml:space="preserve">, </w:t>
      </w:r>
      <w:r w:rsidR="008C3871">
        <w:rPr>
          <w:rFonts w:ascii="Garamond" w:eastAsiaTheme="minorHAnsi" w:hAnsi="Garamond" w:cs="AppleSystemUIFont"/>
          <w:i/>
          <w:iCs/>
          <w:sz w:val="24"/>
          <w:szCs w:val="24"/>
        </w:rPr>
        <w:t>R</w:t>
      </w:r>
      <w:r>
        <w:rPr>
          <w:rFonts w:ascii="Garamond" w:eastAsiaTheme="minorHAnsi" w:hAnsi="Garamond" w:cs="AppleSystemUIFont"/>
          <w:i/>
          <w:iCs/>
          <w:sz w:val="24"/>
          <w:szCs w:val="24"/>
        </w:rPr>
        <w:t xml:space="preserve">esponsabile dell’Archivio Fotografico del CSC – Cineteca Nazione, ha fatto un lavoro formidabile (…). La figura di Marcello Mastroianni rimanda a una dimensione di dolcezza, nostalgia e docilità”. </w:t>
      </w:r>
    </w:p>
    <w:p w14:paraId="4AE1E903" w14:textId="205D8957" w:rsidR="00CE6F3E" w:rsidRPr="00FD6E85" w:rsidRDefault="00000000">
      <w:pPr>
        <w:widowControl/>
        <w:spacing w:line="360" w:lineRule="auto"/>
        <w:rPr>
          <w:rFonts w:ascii="Garamond" w:eastAsiaTheme="minorHAnsi" w:hAnsi="Garamond" w:cs="AppleSystemUIFont"/>
          <w:color w:val="000000" w:themeColor="text1"/>
          <w:sz w:val="24"/>
          <w:szCs w:val="24"/>
        </w:rPr>
      </w:pPr>
      <w:r w:rsidRPr="00FD6E85">
        <w:rPr>
          <w:rFonts w:ascii="Garamond" w:eastAsiaTheme="minorHAnsi" w:hAnsi="Garamond" w:cs="AppleSystemUIFont"/>
          <w:b/>
          <w:bCs/>
          <w:color w:val="000000" w:themeColor="text1"/>
          <w:sz w:val="24"/>
          <w:szCs w:val="24"/>
        </w:rPr>
        <w:t>Giuseppe Tornatore</w:t>
      </w:r>
      <w:r w:rsidR="00FD6E85" w:rsidRPr="003F3F6E">
        <w:rPr>
          <w:rFonts w:ascii="Garamond" w:eastAsiaTheme="minorHAnsi" w:hAnsi="Garamond" w:cs="AppleSystemUIFont"/>
          <w:color w:val="000000" w:themeColor="text1"/>
          <w:sz w:val="24"/>
          <w:szCs w:val="24"/>
        </w:rPr>
        <w:t>, intervenuto all’inaugurazione</w:t>
      </w:r>
      <w:r w:rsidRPr="003F3F6E">
        <w:rPr>
          <w:rFonts w:ascii="Garamond" w:eastAsiaTheme="minorHAnsi" w:hAnsi="Garamond" w:cs="AppleSystemUIFont"/>
          <w:color w:val="000000" w:themeColor="text1"/>
          <w:sz w:val="24"/>
          <w:szCs w:val="24"/>
        </w:rPr>
        <w:t>:</w:t>
      </w:r>
      <w:r w:rsidRPr="00FD6E85">
        <w:rPr>
          <w:rFonts w:ascii="Garamond" w:eastAsiaTheme="minorHAnsi" w:hAnsi="Garamond" w:cs="AppleSystemUIFont"/>
          <w:color w:val="000000" w:themeColor="text1"/>
          <w:sz w:val="24"/>
          <w:szCs w:val="24"/>
        </w:rPr>
        <w:t xml:space="preserve"> </w:t>
      </w:r>
      <w:r w:rsidR="00A41001">
        <w:rPr>
          <w:rFonts w:ascii="Garamond" w:eastAsiaTheme="minorHAnsi" w:hAnsi="Garamond" w:cs="AppleSystemUIFont"/>
          <w:color w:val="000000" w:themeColor="text1"/>
          <w:sz w:val="24"/>
          <w:szCs w:val="24"/>
        </w:rPr>
        <w:t>“</w:t>
      </w:r>
      <w:r w:rsidRPr="00FD6E85">
        <w:rPr>
          <w:rFonts w:ascii="Garamond" w:eastAsiaTheme="minorHAnsi" w:hAnsi="Garamond" w:cs="AppleSystemUIFont"/>
          <w:i/>
          <w:iCs/>
          <w:color w:val="000000" w:themeColor="text1"/>
          <w:sz w:val="24"/>
          <w:szCs w:val="24"/>
        </w:rPr>
        <w:t>Ringrazio Sergio Castellitto per aver costruito questo appuntamento; spero che circoli e che abbia successo (…) Le foto a colori di 8</w:t>
      </w:r>
      <w:r w:rsidR="008C3871">
        <w:rPr>
          <w:rFonts w:ascii="Garamond" w:eastAsiaTheme="minorHAnsi" w:hAnsi="Garamond" w:cs="AppleSystemUIFont"/>
          <w:i/>
          <w:iCs/>
          <w:color w:val="000000" w:themeColor="text1"/>
          <w:sz w:val="24"/>
          <w:szCs w:val="24"/>
        </w:rPr>
        <w:t xml:space="preserve"> </w:t>
      </w:r>
      <w:r w:rsidR="008C3871" w:rsidRPr="008C3871">
        <w:rPr>
          <w:rFonts w:ascii="Garamond" w:eastAsiaTheme="minorHAnsi" w:hAnsi="Garamond" w:cs="AppleSystemUIFont"/>
          <w:i/>
          <w:iCs/>
          <w:color w:val="000000" w:themeColor="text1"/>
          <w:sz w:val="24"/>
          <w:szCs w:val="24"/>
        </w:rPr>
        <w:t>½</w:t>
      </w:r>
      <w:r w:rsidRPr="00FD6E85">
        <w:rPr>
          <w:rFonts w:ascii="Garamond" w:eastAsiaTheme="minorHAnsi" w:hAnsi="Garamond" w:cs="AppleSystemUIFont"/>
          <w:i/>
          <w:iCs/>
          <w:color w:val="000000" w:themeColor="text1"/>
          <w:sz w:val="24"/>
          <w:szCs w:val="24"/>
        </w:rPr>
        <w:t xml:space="preserve"> mi hanno emozionato</w:t>
      </w:r>
      <w:r w:rsidR="00A41001">
        <w:rPr>
          <w:rFonts w:ascii="Garamond" w:eastAsiaTheme="minorHAnsi" w:hAnsi="Garamond" w:cs="AppleSystemUIFont"/>
          <w:i/>
          <w:iCs/>
          <w:color w:val="000000" w:themeColor="text1"/>
          <w:sz w:val="24"/>
          <w:szCs w:val="24"/>
        </w:rPr>
        <w:t>”.</w:t>
      </w:r>
    </w:p>
    <w:p w14:paraId="57B4F11B" w14:textId="38D8F0D2" w:rsidR="00CE6F3E" w:rsidRDefault="00000000">
      <w:pPr>
        <w:pStyle w:val="NormaleWeb"/>
        <w:shd w:val="clear" w:color="auto" w:fill="FFFFFF"/>
        <w:spacing w:before="0" w:after="0" w:line="360" w:lineRule="auto"/>
        <w:jc w:val="both"/>
        <w:rPr>
          <w:rStyle w:val="Enfasigrassetto"/>
          <w:rFonts w:ascii="Garamond" w:hAnsi="Garamond"/>
          <w:color w:val="212529"/>
        </w:rPr>
      </w:pPr>
      <w:r>
        <w:rPr>
          <w:rStyle w:val="Enfasicorsivo"/>
          <w:rFonts w:ascii="Garamond" w:hAnsi="Garamond"/>
          <w:b/>
          <w:bCs/>
          <w:color w:val="212529"/>
        </w:rPr>
        <w:t xml:space="preserve">Marcello, come </w:t>
      </w:r>
      <w:proofErr w:type="spellStart"/>
      <w:r>
        <w:rPr>
          <w:rStyle w:val="Enfasicorsivo"/>
          <w:rFonts w:ascii="Garamond" w:hAnsi="Garamond"/>
          <w:b/>
          <w:bCs/>
          <w:color w:val="212529"/>
        </w:rPr>
        <w:t>here</w:t>
      </w:r>
      <w:proofErr w:type="spellEnd"/>
      <w:r>
        <w:rPr>
          <w:rStyle w:val="Enfasicorsivo"/>
          <w:rFonts w:ascii="Garamond" w:hAnsi="Garamond"/>
          <w:b/>
          <w:bCs/>
          <w:color w:val="212529"/>
        </w:rPr>
        <w:t>...Cent’anni e oltre cento volte Mastroianni</w:t>
      </w:r>
      <w:r>
        <w:rPr>
          <w:rStyle w:val="Enfasigrassetto"/>
          <w:rFonts w:ascii="Garamond" w:hAnsi="Garamond"/>
          <w:b w:val="0"/>
          <w:bCs w:val="0"/>
          <w:color w:val="212529"/>
        </w:rPr>
        <w:t xml:space="preserve">, realizzata con la </w:t>
      </w:r>
      <w:r>
        <w:rPr>
          <w:rStyle w:val="Enfasigrassetto"/>
          <w:rFonts w:ascii="Garamond" w:hAnsi="Garamond"/>
          <w:color w:val="212529"/>
        </w:rPr>
        <w:t xml:space="preserve">gentile collaborazione di San Servolo </w:t>
      </w:r>
      <w:proofErr w:type="spellStart"/>
      <w:r>
        <w:rPr>
          <w:rStyle w:val="Enfasigrassetto"/>
          <w:rFonts w:ascii="Garamond" w:hAnsi="Garamond"/>
          <w:color w:val="212529"/>
        </w:rPr>
        <w:t>srl</w:t>
      </w:r>
      <w:proofErr w:type="spellEnd"/>
      <w:r>
        <w:rPr>
          <w:rStyle w:val="Enfasigrassetto"/>
          <w:rFonts w:ascii="Garamond" w:hAnsi="Garamond"/>
          <w:color w:val="212529"/>
        </w:rPr>
        <w:t>, la società che gestisce l’isola di San Servolo,</w:t>
      </w:r>
      <w:r>
        <w:rPr>
          <w:rStyle w:val="Enfasigrassetto"/>
          <w:rFonts w:ascii="Garamond" w:hAnsi="Garamond"/>
          <w:b w:val="0"/>
          <w:bCs w:val="0"/>
          <w:color w:val="212529"/>
        </w:rPr>
        <w:t xml:space="preserve"> </w:t>
      </w:r>
      <w:r>
        <w:rPr>
          <w:rStyle w:val="Enfasigrassetto"/>
          <w:rFonts w:ascii="Garamond" w:hAnsi="Garamond"/>
          <w:color w:val="212529"/>
        </w:rPr>
        <w:t xml:space="preserve">di proprietà della </w:t>
      </w:r>
      <w:proofErr w:type="spellStart"/>
      <w:r>
        <w:rPr>
          <w:rStyle w:val="Enfasigrassetto"/>
          <w:rFonts w:ascii="Garamond" w:hAnsi="Garamond"/>
          <w:color w:val="212529"/>
        </w:rPr>
        <w:t>cittá</w:t>
      </w:r>
      <w:proofErr w:type="spellEnd"/>
      <w:r>
        <w:rPr>
          <w:rStyle w:val="Enfasigrassetto"/>
          <w:rFonts w:ascii="Garamond" w:hAnsi="Garamond"/>
          <w:color w:val="212529"/>
        </w:rPr>
        <w:t xml:space="preserve"> metropolitana di Venezia</w:t>
      </w:r>
      <w:r>
        <w:rPr>
          <w:rStyle w:val="Enfasigrassetto"/>
          <w:rFonts w:ascii="Garamond" w:hAnsi="Garamond"/>
          <w:b w:val="0"/>
          <w:bCs w:val="0"/>
          <w:color w:val="212529"/>
        </w:rPr>
        <w:t xml:space="preserve">, sarà </w:t>
      </w:r>
      <w:r w:rsidR="00387E61">
        <w:rPr>
          <w:rStyle w:val="Enfasigrassetto"/>
          <w:rFonts w:ascii="Garamond" w:hAnsi="Garamond"/>
          <w:b w:val="0"/>
          <w:bCs w:val="0"/>
          <w:color w:val="212529"/>
        </w:rPr>
        <w:t xml:space="preserve">aperta </w:t>
      </w:r>
      <w:r w:rsidR="008C3871" w:rsidRPr="008C3871">
        <w:rPr>
          <w:rStyle w:val="Enfasigrassetto"/>
          <w:rFonts w:ascii="Garamond" w:hAnsi="Garamond"/>
          <w:b w:val="0"/>
          <w:bCs w:val="0"/>
          <w:color w:val="212529"/>
        </w:rPr>
        <w:t>al</w:t>
      </w:r>
      <w:r w:rsidR="008C3871">
        <w:rPr>
          <w:rStyle w:val="Enfasigrassetto"/>
          <w:rFonts w:ascii="Garamond" w:hAnsi="Garamond"/>
          <w:color w:val="212529"/>
        </w:rPr>
        <w:t xml:space="preserve"> pubblico </w:t>
      </w:r>
      <w:r>
        <w:rPr>
          <w:rStyle w:val="Enfasigrassetto"/>
          <w:rFonts w:ascii="Garamond" w:hAnsi="Garamond"/>
          <w:b w:val="0"/>
          <w:bCs w:val="0"/>
          <w:color w:val="212529"/>
        </w:rPr>
        <w:t>dal</w:t>
      </w:r>
      <w:r>
        <w:rPr>
          <w:rStyle w:val="Enfasigrassetto"/>
          <w:rFonts w:ascii="Garamond" w:hAnsi="Garamond"/>
          <w:color w:val="212529"/>
        </w:rPr>
        <w:t xml:space="preserve"> 31 agosto </w:t>
      </w:r>
      <w:r>
        <w:rPr>
          <w:rStyle w:val="Enfasigrassetto"/>
          <w:rFonts w:ascii="Garamond" w:hAnsi="Garamond"/>
          <w:b w:val="0"/>
          <w:bCs w:val="0"/>
          <w:color w:val="212529"/>
        </w:rPr>
        <w:t>al</w:t>
      </w:r>
      <w:r>
        <w:rPr>
          <w:rFonts w:ascii="Garamond" w:hAnsi="Garamond"/>
          <w:color w:val="212529"/>
        </w:rPr>
        <w:t> </w:t>
      </w:r>
      <w:r>
        <w:rPr>
          <w:rStyle w:val="Enfasigrassetto"/>
          <w:rFonts w:ascii="Garamond" w:hAnsi="Garamond"/>
          <w:color w:val="212529"/>
        </w:rPr>
        <w:t xml:space="preserve">9 gennaio 2025. Ingresso gratuito. </w:t>
      </w:r>
    </w:p>
    <w:p w14:paraId="53926A8E" w14:textId="4640BCF1" w:rsidR="00CE6F3E" w:rsidRDefault="00000000">
      <w:pPr>
        <w:pStyle w:val="NormaleWeb"/>
        <w:shd w:val="clear" w:color="auto" w:fill="FFFFFF"/>
        <w:spacing w:before="0" w:after="0" w:line="360" w:lineRule="auto"/>
        <w:rPr>
          <w:rStyle w:val="Enfasigrassetto"/>
          <w:rFonts w:ascii="Garamond" w:hAnsi="Garamond"/>
          <w:color w:val="212529"/>
        </w:rPr>
      </w:pPr>
      <w:r>
        <w:rPr>
          <w:rStyle w:val="Enfasigrassetto"/>
          <w:rFonts w:ascii="Garamond" w:hAnsi="Garamond"/>
          <w:color w:val="212529"/>
        </w:rPr>
        <w:t>Orari di</w:t>
      </w:r>
      <w:r>
        <w:rPr>
          <w:rStyle w:val="Enfasigrassetto"/>
          <w:rFonts w:ascii="Garamond" w:hAnsi="Garamond"/>
          <w:b w:val="0"/>
          <w:bCs w:val="0"/>
          <w:color w:val="212529"/>
        </w:rPr>
        <w:t xml:space="preserve"> </w:t>
      </w:r>
      <w:r>
        <w:rPr>
          <w:rStyle w:val="Enfasigrassetto"/>
          <w:rFonts w:ascii="Garamond" w:hAnsi="Garamond"/>
          <w:color w:val="212529"/>
        </w:rPr>
        <w:t xml:space="preserve">apertura </w:t>
      </w:r>
      <w:r>
        <w:rPr>
          <w:rStyle w:val="Enfasigrassetto"/>
          <w:rFonts w:ascii="Garamond" w:hAnsi="Garamond"/>
          <w:b w:val="0"/>
          <w:bCs w:val="0"/>
          <w:color w:val="212529"/>
        </w:rPr>
        <w:t xml:space="preserve">nei giorni della </w:t>
      </w:r>
      <w:r>
        <w:rPr>
          <w:rStyle w:val="Enfasigrassetto"/>
          <w:rFonts w:ascii="Garamond" w:hAnsi="Garamond"/>
          <w:color w:val="212529"/>
        </w:rPr>
        <w:t>81.ma Mostra Internazionale d’Arte Cinematografica della Biennale di Venezia</w:t>
      </w:r>
      <w:r>
        <w:rPr>
          <w:rStyle w:val="Enfasigrassetto"/>
          <w:rFonts w:ascii="Garamond" w:hAnsi="Garamond"/>
          <w:b w:val="0"/>
          <w:bCs w:val="0"/>
          <w:color w:val="212529"/>
        </w:rPr>
        <w:t xml:space="preserve">, dal </w:t>
      </w:r>
      <w:r>
        <w:rPr>
          <w:rStyle w:val="Enfasigrassetto"/>
          <w:rFonts w:ascii="Garamond" w:hAnsi="Garamond"/>
          <w:color w:val="212529"/>
        </w:rPr>
        <w:t xml:space="preserve">31 agosto </w:t>
      </w:r>
      <w:r>
        <w:rPr>
          <w:rStyle w:val="Enfasigrassetto"/>
          <w:rFonts w:ascii="Garamond" w:hAnsi="Garamond"/>
          <w:color w:val="000000" w:themeColor="text1"/>
        </w:rPr>
        <w:t>al 7 settembre</w:t>
      </w:r>
      <w:r w:rsidR="000105AF">
        <w:rPr>
          <w:rStyle w:val="Enfasigrassetto"/>
          <w:rFonts w:ascii="Garamond" w:hAnsi="Garamond"/>
          <w:color w:val="000000" w:themeColor="text1"/>
        </w:rPr>
        <w:t>:</w:t>
      </w:r>
      <w:r>
        <w:rPr>
          <w:rStyle w:val="Enfasigrassetto"/>
          <w:rFonts w:ascii="Garamond" w:hAnsi="Garamond"/>
          <w:color w:val="000000" w:themeColor="text1"/>
        </w:rPr>
        <w:t xml:space="preserve"> dalle </w:t>
      </w:r>
      <w:r>
        <w:rPr>
          <w:rStyle w:val="Enfasigrassetto"/>
          <w:rFonts w:ascii="Garamond" w:hAnsi="Garamond"/>
          <w:color w:val="212529"/>
        </w:rPr>
        <w:t xml:space="preserve">10.00 alle 21.00. </w:t>
      </w:r>
    </w:p>
    <w:p w14:paraId="330EA9F2" w14:textId="77777777" w:rsidR="00CE6F3E" w:rsidRDefault="00CE6F3E">
      <w:pPr>
        <w:pStyle w:val="NormaleWeb"/>
        <w:shd w:val="clear" w:color="auto" w:fill="FFFFFF"/>
        <w:spacing w:before="0" w:after="0" w:line="360" w:lineRule="auto"/>
        <w:rPr>
          <w:rFonts w:ascii="Garamond" w:hAnsi="Garamond"/>
          <w:b/>
          <w:bCs/>
          <w:color w:val="212529"/>
        </w:rPr>
      </w:pPr>
    </w:p>
    <w:p w14:paraId="549A7304" w14:textId="55ED5DCF" w:rsidR="00CE6F3E" w:rsidRPr="00F3196A" w:rsidRDefault="00000000" w:rsidP="00F3196A">
      <w:pPr>
        <w:jc w:val="center"/>
        <w:rPr>
          <w:rFonts w:ascii="Garamond" w:hAnsi="Garamond"/>
          <w:color w:val="000000"/>
          <w:sz w:val="18"/>
          <w:szCs w:val="18"/>
        </w:rPr>
      </w:pPr>
      <w:r w:rsidRPr="00F3196A">
        <w:rPr>
          <w:rFonts w:ascii="Garamond" w:hAnsi="Garamond"/>
          <w:b/>
          <w:bCs/>
          <w:i/>
          <w:iCs/>
          <w:color w:val="C00000"/>
          <w:sz w:val="28"/>
          <w:szCs w:val="28"/>
        </w:rPr>
        <w:t>Clicca</w:t>
      </w:r>
      <w:r w:rsidR="00F3196A" w:rsidRPr="00F3196A">
        <w:rPr>
          <w:rFonts w:ascii="Garamond" w:hAnsi="Garamond"/>
          <w:b/>
          <w:bCs/>
          <w:i/>
          <w:iCs/>
          <w:color w:val="C00000"/>
          <w:sz w:val="28"/>
          <w:szCs w:val="28"/>
        </w:rPr>
        <w:t xml:space="preserve"> </w:t>
      </w:r>
      <w:hyperlink r:id="rId18" w:history="1">
        <w:r w:rsidR="00F3196A" w:rsidRPr="00F3196A">
          <w:rPr>
            <w:rStyle w:val="Collegamentoipertestuale"/>
            <w:rFonts w:ascii="Garamond" w:hAnsi="Garamond"/>
            <w:b/>
            <w:bCs/>
            <w:i/>
            <w:iCs/>
            <w:color w:val="C00000"/>
            <w:sz w:val="18"/>
            <w:szCs w:val="18"/>
          </w:rPr>
          <w:t>QUI</w:t>
        </w:r>
      </w:hyperlink>
      <w:r>
        <w:rPr>
          <w:rFonts w:ascii="Garamond" w:hAnsi="Garamond"/>
          <w:b/>
          <w:bCs/>
          <w:i/>
          <w:iCs/>
          <w:color w:val="C00000"/>
          <w:sz w:val="28"/>
          <w:szCs w:val="28"/>
        </w:rPr>
        <w:t xml:space="preserve"> per scaricare una selezione di immagini</w:t>
      </w:r>
      <w:r w:rsidR="00F3196A">
        <w:rPr>
          <w:rFonts w:ascii="Garamond" w:hAnsi="Garamond"/>
          <w:b/>
          <w:bCs/>
          <w:i/>
          <w:iCs/>
          <w:color w:val="C00000"/>
          <w:sz w:val="28"/>
          <w:szCs w:val="28"/>
        </w:rPr>
        <w:t xml:space="preserve"> e le clip</w:t>
      </w:r>
    </w:p>
    <w:p w14:paraId="443B52F2" w14:textId="77777777" w:rsidR="00CE6F3E" w:rsidRDefault="00CE6F3E">
      <w:pPr>
        <w:jc w:val="center"/>
        <w:rPr>
          <w:rFonts w:ascii="Garamond" w:hAnsi="Garamond"/>
          <w:b/>
          <w:bCs/>
          <w:i/>
          <w:iCs/>
          <w:color w:val="C00000"/>
          <w:sz w:val="24"/>
          <w:szCs w:val="24"/>
        </w:rPr>
      </w:pPr>
    </w:p>
    <w:p w14:paraId="32E9D65F" w14:textId="77777777" w:rsidR="00CE6F3E" w:rsidRDefault="00CE6F3E">
      <w:pPr>
        <w:rPr>
          <w:rFonts w:ascii="Garamond" w:hAnsi="Garamond"/>
          <w:color w:val="000000"/>
          <w:sz w:val="18"/>
          <w:szCs w:val="18"/>
        </w:rPr>
      </w:pPr>
    </w:p>
    <w:p w14:paraId="075A3AD2" w14:textId="77777777" w:rsidR="008F61C9" w:rsidRDefault="008F61C9">
      <w:pPr>
        <w:rPr>
          <w:rFonts w:ascii="Garamond" w:hAnsi="Garamond"/>
          <w:color w:val="000000"/>
          <w:sz w:val="18"/>
          <w:szCs w:val="18"/>
        </w:rPr>
      </w:pPr>
    </w:p>
    <w:p w14:paraId="3DC409C7" w14:textId="77777777" w:rsidR="00CE6F3E" w:rsidRDefault="00CE6F3E">
      <w:pPr>
        <w:rPr>
          <w:rFonts w:ascii="Garamond" w:hAnsi="Garamond"/>
          <w:color w:val="000000"/>
          <w:sz w:val="18"/>
          <w:szCs w:val="18"/>
        </w:rPr>
      </w:pPr>
    </w:p>
    <w:p w14:paraId="24B7DB54" w14:textId="77777777" w:rsidR="00CE6F3E" w:rsidRDefault="00CE6F3E">
      <w:pPr>
        <w:rPr>
          <w:rFonts w:ascii="Garamond" w:hAnsi="Garamond"/>
          <w:color w:val="000000"/>
          <w:sz w:val="18"/>
          <w:szCs w:val="18"/>
        </w:rPr>
      </w:pPr>
    </w:p>
    <w:p w14:paraId="3C65FCA8" w14:textId="77777777" w:rsidR="00CE6F3E" w:rsidRDefault="00000000">
      <w:pPr>
        <w:spacing w:before="66" w:line="266" w:lineRule="auto"/>
        <w:ind w:right="23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color w:val="000000"/>
          <w:sz w:val="18"/>
          <w:szCs w:val="18"/>
        </w:rPr>
        <w:t>Centro Sperimentale di Cinematografia</w:t>
      </w:r>
      <w:r>
        <w:rPr>
          <w:sz w:val="18"/>
          <w:szCs w:val="18"/>
        </w:rPr>
        <w:br/>
      </w:r>
      <w:r>
        <w:rPr>
          <w:rFonts w:ascii="Garamond" w:hAnsi="Garamond"/>
          <w:b/>
          <w:bCs/>
          <w:color w:val="000000"/>
          <w:sz w:val="18"/>
          <w:szCs w:val="18"/>
        </w:rPr>
        <w:t>Responsabile comunicazione</w:t>
      </w:r>
      <w:r>
        <w:rPr>
          <w:rFonts w:ascii="Garamond" w:hAnsi="Garamond"/>
          <w:b/>
          <w:bCs/>
          <w:color w:val="000000"/>
          <w:sz w:val="18"/>
          <w:szCs w:val="18"/>
        </w:rPr>
        <w:br/>
      </w:r>
      <w:r>
        <w:rPr>
          <w:rFonts w:ascii="Garamond" w:hAnsi="Garamond"/>
          <w:color w:val="000000"/>
          <w:sz w:val="18"/>
          <w:szCs w:val="18"/>
        </w:rPr>
        <w:t>Mario Sesti, +39 320 4082971,</w:t>
      </w:r>
      <w:r>
        <w:rPr>
          <w:rFonts w:ascii="Helvetica Neue" w:hAnsi="Helvetica Neue"/>
          <w:color w:val="DCA10D"/>
          <w:sz w:val="18"/>
          <w:szCs w:val="18"/>
        </w:rPr>
        <w:t xml:space="preserve"> </w:t>
      </w:r>
      <w:hyperlink r:id="rId19" w:tooltip="mailto:mario.sesti@gmail.com" w:history="1">
        <w:r>
          <w:rPr>
            <w:rStyle w:val="Collegamentoipertestuale"/>
            <w:rFonts w:ascii="Garamond" w:hAnsi="Garamond"/>
            <w:sz w:val="18"/>
            <w:szCs w:val="18"/>
          </w:rPr>
          <w:t>mario.sesti@gmail.com</w:t>
        </w:r>
      </w:hyperlink>
      <w:r>
        <w:rPr>
          <w:sz w:val="18"/>
          <w:szCs w:val="18"/>
        </w:rPr>
        <w:br/>
      </w:r>
      <w:r>
        <w:rPr>
          <w:rFonts w:ascii="Garamond" w:hAnsi="Garamond"/>
          <w:b/>
          <w:bCs/>
          <w:color w:val="000000"/>
          <w:sz w:val="18"/>
          <w:szCs w:val="18"/>
        </w:rPr>
        <w:t>Ufficio stampa</w:t>
      </w:r>
      <w:r>
        <w:rPr>
          <w:sz w:val="18"/>
          <w:szCs w:val="18"/>
        </w:rPr>
        <w:br/>
      </w:r>
      <w:r>
        <w:rPr>
          <w:rFonts w:ascii="Garamond" w:hAnsi="Garamond"/>
          <w:color w:val="000000"/>
          <w:sz w:val="18"/>
          <w:szCs w:val="18"/>
        </w:rPr>
        <w:t>Silvia Saitta, +39 328 2010029, </w:t>
      </w:r>
      <w:hyperlink r:id="rId20" w:tooltip="mailto:silvia.saitta@fondazionecsc.it" w:history="1">
        <w:r>
          <w:rPr>
            <w:rStyle w:val="Collegamentoipertestuale"/>
            <w:rFonts w:ascii="Garamond" w:hAnsi="Garamond"/>
            <w:color w:val="0563C1"/>
            <w:sz w:val="18"/>
            <w:szCs w:val="18"/>
          </w:rPr>
          <w:t>silvia.saitta@fondazionecsc.it</w:t>
        </w:r>
      </w:hyperlink>
    </w:p>
    <w:p w14:paraId="2F9A9C63" w14:textId="77777777" w:rsidR="00CE6F3E" w:rsidRDefault="00CE6F3E">
      <w:pPr>
        <w:spacing w:before="66" w:line="266" w:lineRule="auto"/>
        <w:ind w:right="230"/>
        <w:jc w:val="both"/>
        <w:rPr>
          <w:rFonts w:ascii="Garamond" w:hAnsi="Garamond"/>
          <w:sz w:val="24"/>
          <w:szCs w:val="24"/>
        </w:rPr>
      </w:pPr>
    </w:p>
    <w:p w14:paraId="596E5642" w14:textId="77777777" w:rsidR="00CE6F3E" w:rsidRDefault="00000000">
      <w:pPr>
        <w:widowControl/>
        <w:spacing w:line="255" w:lineRule="atLeast"/>
        <w:rPr>
          <w:rFonts w:ascii="Calibri" w:hAnsi="Calibri" w:cs="Calibri"/>
          <w:color w:val="000000"/>
          <w:lang w:eastAsia="it-IT"/>
        </w:rPr>
      </w:pPr>
      <w:r>
        <w:rPr>
          <w:rFonts w:ascii="Calibri" w:hAnsi="Calibri" w:cs="Calibri"/>
          <w:color w:val="000000"/>
          <w:sz w:val="24"/>
          <w:szCs w:val="24"/>
          <w:lang w:eastAsia="it-IT"/>
        </w:rPr>
        <w:t> </w:t>
      </w:r>
    </w:p>
    <w:p w14:paraId="78F00913" w14:textId="77777777" w:rsidR="00CE6F3E" w:rsidRDefault="00000000">
      <w:pPr>
        <w:widowControl/>
        <w:spacing w:before="100" w:beforeAutospacing="1" w:after="100" w:afterAutospacing="1" w:line="255" w:lineRule="atLeast"/>
        <w:rPr>
          <w:rFonts w:ascii="-webkit-standard" w:hAnsi="-webkit-standard"/>
          <w:color w:val="000000"/>
          <w:sz w:val="24"/>
          <w:szCs w:val="24"/>
          <w:lang w:eastAsia="it-IT"/>
        </w:rPr>
      </w:pPr>
      <w:r>
        <w:rPr>
          <w:rFonts w:ascii="-webkit-standard" w:hAnsi="-webkit-standard"/>
          <w:color w:val="000000"/>
          <w:sz w:val="24"/>
          <w:szCs w:val="24"/>
          <w:lang w:eastAsia="it-IT"/>
        </w:rPr>
        <w:t> </w:t>
      </w:r>
    </w:p>
    <w:sectPr w:rsidR="00CE6F3E">
      <w:type w:val="continuous"/>
      <w:pgSz w:w="11910" w:h="16840"/>
      <w:pgMar w:top="1400" w:right="9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953E" w14:textId="77777777" w:rsidR="005F5D28" w:rsidRDefault="005F5D28">
      <w:r>
        <w:separator/>
      </w:r>
    </w:p>
  </w:endnote>
  <w:endnote w:type="continuationSeparator" w:id="0">
    <w:p w14:paraId="23947856" w14:textId="77777777" w:rsidR="005F5D28" w:rsidRDefault="005F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-webkit-standard">
    <w:altName w:val="Cambria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D8B0" w14:textId="77777777" w:rsidR="005F5D28" w:rsidRDefault="005F5D28">
      <w:r>
        <w:separator/>
      </w:r>
    </w:p>
  </w:footnote>
  <w:footnote w:type="continuationSeparator" w:id="0">
    <w:p w14:paraId="2E82E251" w14:textId="77777777" w:rsidR="005F5D28" w:rsidRDefault="005F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48C"/>
    <w:multiLevelType w:val="multilevel"/>
    <w:tmpl w:val="C6DE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75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3E"/>
    <w:rsid w:val="000105AF"/>
    <w:rsid w:val="000D7EB9"/>
    <w:rsid w:val="00387E61"/>
    <w:rsid w:val="003F3F6E"/>
    <w:rsid w:val="00477193"/>
    <w:rsid w:val="005F5D28"/>
    <w:rsid w:val="008C3871"/>
    <w:rsid w:val="008F61C9"/>
    <w:rsid w:val="00A41001"/>
    <w:rsid w:val="00CE6F3E"/>
    <w:rsid w:val="00F3196A"/>
    <w:rsid w:val="00FA1CA0"/>
    <w:rsid w:val="00F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3CBE"/>
  <w15:docId w15:val="{80F47CD8-5D3A-4045-8DC6-4D092D2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essunaspaziatura">
    <w:name w:val="No Spacing"/>
    <w:basedOn w:val="Normale"/>
    <w:uiPriority w:val="1"/>
    <w:qFormat/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44"/>
        <w:tab w:val="right" w:pos="968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44"/>
        <w:tab w:val="right" w:pos="968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line="307" w:lineRule="exact"/>
      <w:ind w:left="1809" w:right="1731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customStyle="1" w:styleId="Normale1">
    <w:name w:val="Normale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color w:val="00000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</w:style>
  <w:style w:type="paragraph" w:styleId="NormaleWeb">
    <w:name w:val="Normal (Web)"/>
    <w:basedOn w:val="Normale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Standard">
    <w:name w:val="Standard"/>
    <w:rPr>
      <w:rFonts w:ascii="Times New Roman" w:eastAsia="SimSun" w:hAnsi="Times New Roman" w:cs="Lucida Sans"/>
      <w:sz w:val="24"/>
      <w:szCs w:val="24"/>
      <w:lang w:val="it-IT" w:eastAsia="zh-CN" w:bidi="hi-IN"/>
    </w:rPr>
  </w:style>
  <w:style w:type="paragraph" w:customStyle="1" w:styleId="xmsolistparagraph">
    <w:name w:val="xmsolistparagraph"/>
    <w:basedOn w:val="Normale"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ntentpasted1">
    <w:name w:val="contentpasted1"/>
    <w:basedOn w:val="Carpredefinitoparagrafo"/>
  </w:style>
  <w:style w:type="character" w:customStyle="1" w:styleId="bumpedfont15">
    <w:name w:val="bumpedfont15"/>
  </w:style>
  <w:style w:type="character" w:customStyle="1" w:styleId="contentpasted0">
    <w:name w:val="contentpasted0"/>
    <w:basedOn w:val="Carpredefinitoparagrafo"/>
  </w:style>
  <w:style w:type="paragraph" w:customStyle="1" w:styleId="contentpasted01">
    <w:name w:val="contentpasted01"/>
    <w:basedOn w:val="Normale"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MARIOCarattere">
    <w:name w:val="MARIO Carattere"/>
    <w:link w:val="MARIO"/>
    <w:rPr>
      <w:rFonts w:ascii="Times New Roman" w:eastAsiaTheme="majorEastAsia" w:hAnsi="Times New Roman" w:cs="Arial"/>
      <w:color w:val="1F1F1F"/>
      <w:sz w:val="40"/>
      <w:szCs w:val="30"/>
      <w:shd w:val="clear" w:color="auto" w:fill="FFFFFF"/>
      <w:lang w:eastAsia="it-IT"/>
    </w:rPr>
  </w:style>
  <w:style w:type="paragraph" w:customStyle="1" w:styleId="MARIO">
    <w:name w:val="MARIO"/>
    <w:basedOn w:val="Normale"/>
    <w:link w:val="MARIOCarattere"/>
    <w:qFormat/>
    <w:pPr>
      <w:widowControl/>
      <w:shd w:val="clear" w:color="auto" w:fill="FFFFFF"/>
      <w:jc w:val="both"/>
    </w:pPr>
    <w:rPr>
      <w:rFonts w:eastAsiaTheme="majorEastAsia" w:cs="Arial"/>
      <w:color w:val="1F1F1F"/>
      <w:sz w:val="40"/>
      <w:szCs w:val="30"/>
      <w:lang w:val="en-US" w:eastAsia="it-IT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hyperlink" Target="https://www.dropbox.com/scl/fo/xk9c0vbp6vengtkdt5mtu/ABToVyRi8DqsDtxIycQdZcs?rlkey=7tvlj3g2rmfwwl1l3dl0fart7&amp;dl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image" Target="media/image50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hyperlink" Target="mailto:silvia.saitta@fondazionecsc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image" Target="media/image40.emf"/><Relationship Id="rId10" Type="http://schemas.openxmlformats.org/officeDocument/2006/relationships/image" Target="media/image2.emf"/><Relationship Id="rId19" Type="http://schemas.openxmlformats.org/officeDocument/2006/relationships/hyperlink" Target="mailto:mario.sest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Silvia Saitta</cp:lastModifiedBy>
  <cp:revision>32</cp:revision>
  <dcterms:created xsi:type="dcterms:W3CDTF">2024-08-29T04:56:00Z</dcterms:created>
  <dcterms:modified xsi:type="dcterms:W3CDTF">2024-08-30T16:07:00Z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2021-11-09T00:00:00Z</vt:filetime>
  </property>
</Properties>
</file>